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05AE" w:rsidRDefault="009205AE" w:rsidP="009205AE">
      <w:pPr>
        <w:pStyle w:val="Heading1"/>
      </w:pPr>
      <w:r>
        <w:t>Supplementary materials</w:t>
      </w:r>
    </w:p>
    <w:p w:rsidR="009205AE" w:rsidRDefault="009205AE" w:rsidP="009205AE">
      <w:r>
        <w:t>Section S1:</w:t>
      </w:r>
    </w:p>
    <w:p w:rsidR="009205AE" w:rsidRDefault="009205AE" w:rsidP="009205AE">
      <w:r>
        <w:t>The literature search involved searching the referencing software Google Scholar in the English language with the search terms listed below and assessing the first 50 results by the inclusion criteria (Methods).</w:t>
      </w:r>
    </w:p>
    <w:p w:rsidR="009205AE" w:rsidRPr="00273092" w:rsidRDefault="009205AE" w:rsidP="009205AE">
      <w:r w:rsidRPr="00273092">
        <w:t>List of search terms used in the literature search:</w:t>
      </w:r>
    </w:p>
    <w:p w:rsidR="009205AE" w:rsidRPr="00273092" w:rsidRDefault="009205AE" w:rsidP="009205AE">
      <w:pPr>
        <w:numPr>
          <w:ilvl w:val="0"/>
          <w:numId w:val="5"/>
        </w:numPr>
        <w:spacing w:after="0" w:line="360" w:lineRule="auto"/>
        <w:jc w:val="both"/>
      </w:pPr>
      <w:r w:rsidRPr="00273092">
        <w:t>Total alkalinity relationship</w:t>
      </w:r>
    </w:p>
    <w:p w:rsidR="009205AE" w:rsidRPr="00273092" w:rsidRDefault="009205AE" w:rsidP="009205AE">
      <w:pPr>
        <w:numPr>
          <w:ilvl w:val="0"/>
          <w:numId w:val="5"/>
        </w:numPr>
        <w:spacing w:after="0" w:line="360" w:lineRule="auto"/>
        <w:jc w:val="both"/>
      </w:pPr>
      <w:r w:rsidRPr="00273092">
        <w:t>Total inorganic carbon relationship</w:t>
      </w:r>
    </w:p>
    <w:p w:rsidR="009205AE" w:rsidRPr="00273092" w:rsidRDefault="009205AE" w:rsidP="009205AE">
      <w:pPr>
        <w:numPr>
          <w:ilvl w:val="0"/>
          <w:numId w:val="5"/>
        </w:numPr>
        <w:spacing w:after="0" w:line="360" w:lineRule="auto"/>
        <w:jc w:val="both"/>
      </w:pPr>
      <w:r w:rsidRPr="00273092">
        <w:t>Tropical total alkalinity</w:t>
      </w:r>
    </w:p>
    <w:p w:rsidR="009205AE" w:rsidRPr="00273092" w:rsidRDefault="009205AE" w:rsidP="009205AE">
      <w:pPr>
        <w:numPr>
          <w:ilvl w:val="0"/>
          <w:numId w:val="5"/>
        </w:numPr>
        <w:spacing w:after="0" w:line="360" w:lineRule="auto"/>
        <w:jc w:val="both"/>
      </w:pPr>
      <w:r w:rsidRPr="00273092">
        <w:t>Subtropical total alkalinity</w:t>
      </w:r>
    </w:p>
    <w:p w:rsidR="009205AE" w:rsidRPr="00273092" w:rsidRDefault="009205AE" w:rsidP="009205AE">
      <w:pPr>
        <w:numPr>
          <w:ilvl w:val="0"/>
          <w:numId w:val="5"/>
        </w:numPr>
        <w:spacing w:after="0" w:line="360" w:lineRule="auto"/>
        <w:jc w:val="both"/>
      </w:pPr>
      <w:r w:rsidRPr="00273092">
        <w:t>North Atlantic total alkalinity</w:t>
      </w:r>
    </w:p>
    <w:p w:rsidR="009205AE" w:rsidRPr="00273092" w:rsidRDefault="009205AE" w:rsidP="009205AE">
      <w:pPr>
        <w:numPr>
          <w:ilvl w:val="0"/>
          <w:numId w:val="5"/>
        </w:numPr>
        <w:spacing w:after="0" w:line="360" w:lineRule="auto"/>
        <w:jc w:val="both"/>
      </w:pPr>
      <w:r w:rsidRPr="00273092">
        <w:t>Atlantic total alkalinity</w:t>
      </w:r>
    </w:p>
    <w:p w:rsidR="009205AE" w:rsidRPr="00273092" w:rsidRDefault="009205AE" w:rsidP="009205AE">
      <w:pPr>
        <w:numPr>
          <w:ilvl w:val="0"/>
          <w:numId w:val="5"/>
        </w:numPr>
        <w:spacing w:after="0" w:line="360" w:lineRule="auto"/>
        <w:jc w:val="both"/>
      </w:pPr>
      <w:r w:rsidRPr="00273092">
        <w:t>Amazon total alkalinity</w:t>
      </w:r>
    </w:p>
    <w:p w:rsidR="009205AE" w:rsidRPr="00273092" w:rsidRDefault="009205AE" w:rsidP="009205AE">
      <w:pPr>
        <w:numPr>
          <w:ilvl w:val="0"/>
          <w:numId w:val="5"/>
        </w:numPr>
        <w:spacing w:after="0" w:line="360" w:lineRule="auto"/>
        <w:jc w:val="both"/>
      </w:pPr>
      <w:r w:rsidRPr="00273092">
        <w:t>Madeira total alkalinity</w:t>
      </w:r>
    </w:p>
    <w:p w:rsidR="009205AE" w:rsidRPr="00273092" w:rsidRDefault="009205AE" w:rsidP="009205AE">
      <w:pPr>
        <w:numPr>
          <w:ilvl w:val="0"/>
          <w:numId w:val="5"/>
        </w:numPr>
        <w:spacing w:after="0" w:line="360" w:lineRule="auto"/>
        <w:jc w:val="both"/>
      </w:pPr>
      <w:r w:rsidRPr="00273092">
        <w:t>Orinoco total alkalinity</w:t>
      </w:r>
    </w:p>
    <w:p w:rsidR="009205AE" w:rsidRPr="00273092" w:rsidRDefault="009205AE" w:rsidP="009205AE">
      <w:pPr>
        <w:numPr>
          <w:ilvl w:val="0"/>
          <w:numId w:val="5"/>
        </w:numPr>
        <w:spacing w:after="0" w:line="360" w:lineRule="auto"/>
        <w:jc w:val="both"/>
      </w:pPr>
      <w:r w:rsidRPr="00273092">
        <w:t>Congo total alkalinity</w:t>
      </w:r>
    </w:p>
    <w:p w:rsidR="009205AE" w:rsidRPr="00273092" w:rsidRDefault="009205AE" w:rsidP="009205AE">
      <w:pPr>
        <w:numPr>
          <w:ilvl w:val="0"/>
          <w:numId w:val="5"/>
        </w:numPr>
        <w:spacing w:after="0" w:line="360" w:lineRule="auto"/>
        <w:jc w:val="both"/>
      </w:pPr>
      <w:r w:rsidRPr="00273092">
        <w:t>Mississippi total alkalinity</w:t>
      </w:r>
    </w:p>
    <w:p w:rsidR="009205AE" w:rsidRPr="00273092" w:rsidRDefault="009205AE" w:rsidP="009205AE">
      <w:pPr>
        <w:numPr>
          <w:ilvl w:val="0"/>
          <w:numId w:val="5"/>
        </w:numPr>
        <w:spacing w:after="0" w:line="360" w:lineRule="auto"/>
        <w:jc w:val="both"/>
      </w:pPr>
      <w:r w:rsidRPr="00273092">
        <w:t>St Lawrence total alkalinity</w:t>
      </w:r>
    </w:p>
    <w:p w:rsidR="009205AE" w:rsidRPr="00273092" w:rsidRDefault="009205AE" w:rsidP="009205AE">
      <w:pPr>
        <w:numPr>
          <w:ilvl w:val="0"/>
          <w:numId w:val="5"/>
        </w:numPr>
        <w:spacing w:after="0" w:line="360" w:lineRule="auto"/>
        <w:jc w:val="both"/>
      </w:pPr>
      <w:r w:rsidRPr="00273092">
        <w:t>Mediterranean total alkalinity</w:t>
      </w:r>
    </w:p>
    <w:p w:rsidR="009205AE" w:rsidRPr="00273092" w:rsidRDefault="009205AE" w:rsidP="009205AE">
      <w:pPr>
        <w:numPr>
          <w:ilvl w:val="0"/>
          <w:numId w:val="5"/>
        </w:numPr>
        <w:spacing w:after="0" w:line="360" w:lineRule="auto"/>
        <w:jc w:val="both"/>
      </w:pPr>
      <w:r w:rsidRPr="00273092">
        <w:t>Tropical total inorganic carbon</w:t>
      </w:r>
    </w:p>
    <w:p w:rsidR="009205AE" w:rsidRPr="00273092" w:rsidRDefault="009205AE" w:rsidP="009205AE">
      <w:pPr>
        <w:numPr>
          <w:ilvl w:val="0"/>
          <w:numId w:val="5"/>
        </w:numPr>
        <w:spacing w:after="0" w:line="360" w:lineRule="auto"/>
        <w:jc w:val="both"/>
      </w:pPr>
      <w:r w:rsidRPr="00273092">
        <w:t>Subtropical total inorganic carbon</w:t>
      </w:r>
    </w:p>
    <w:p w:rsidR="009205AE" w:rsidRPr="00273092" w:rsidRDefault="009205AE" w:rsidP="009205AE">
      <w:pPr>
        <w:numPr>
          <w:ilvl w:val="0"/>
          <w:numId w:val="5"/>
        </w:numPr>
        <w:spacing w:after="0" w:line="360" w:lineRule="auto"/>
        <w:jc w:val="both"/>
      </w:pPr>
      <w:r w:rsidRPr="00273092">
        <w:t>North Atlantic total inorganic carbon</w:t>
      </w:r>
    </w:p>
    <w:p w:rsidR="009205AE" w:rsidRPr="00273092" w:rsidRDefault="009205AE" w:rsidP="009205AE">
      <w:pPr>
        <w:numPr>
          <w:ilvl w:val="0"/>
          <w:numId w:val="5"/>
        </w:numPr>
        <w:spacing w:after="0" w:line="360" w:lineRule="auto"/>
        <w:jc w:val="both"/>
      </w:pPr>
      <w:r w:rsidRPr="00273092">
        <w:t>Atlantic total inorganic carbon</w:t>
      </w:r>
    </w:p>
    <w:p w:rsidR="009205AE" w:rsidRPr="00273092" w:rsidRDefault="009205AE" w:rsidP="009205AE">
      <w:pPr>
        <w:numPr>
          <w:ilvl w:val="0"/>
          <w:numId w:val="5"/>
        </w:numPr>
        <w:spacing w:after="0" w:line="360" w:lineRule="auto"/>
        <w:jc w:val="both"/>
      </w:pPr>
      <w:r w:rsidRPr="00273092">
        <w:t>Amazon total inorganic carbon</w:t>
      </w:r>
    </w:p>
    <w:p w:rsidR="009205AE" w:rsidRPr="00273092" w:rsidRDefault="009205AE" w:rsidP="009205AE">
      <w:pPr>
        <w:numPr>
          <w:ilvl w:val="0"/>
          <w:numId w:val="5"/>
        </w:numPr>
        <w:spacing w:after="0" w:line="360" w:lineRule="auto"/>
        <w:jc w:val="both"/>
      </w:pPr>
      <w:r w:rsidRPr="00273092">
        <w:t>Madeira total inorganic carbon</w:t>
      </w:r>
    </w:p>
    <w:p w:rsidR="009205AE" w:rsidRPr="00273092" w:rsidRDefault="009205AE" w:rsidP="009205AE">
      <w:pPr>
        <w:numPr>
          <w:ilvl w:val="0"/>
          <w:numId w:val="5"/>
        </w:numPr>
        <w:spacing w:after="0" w:line="360" w:lineRule="auto"/>
        <w:jc w:val="both"/>
      </w:pPr>
      <w:r w:rsidRPr="00273092">
        <w:t>Orinoco total inorganic carbons</w:t>
      </w:r>
    </w:p>
    <w:p w:rsidR="009205AE" w:rsidRPr="00273092" w:rsidRDefault="009205AE" w:rsidP="009205AE">
      <w:pPr>
        <w:numPr>
          <w:ilvl w:val="0"/>
          <w:numId w:val="5"/>
        </w:numPr>
        <w:spacing w:after="0" w:line="360" w:lineRule="auto"/>
        <w:jc w:val="both"/>
      </w:pPr>
      <w:r w:rsidRPr="00273092">
        <w:t>Congo total inorganic carbon</w:t>
      </w:r>
    </w:p>
    <w:p w:rsidR="009205AE" w:rsidRPr="00273092" w:rsidRDefault="009205AE" w:rsidP="009205AE">
      <w:pPr>
        <w:numPr>
          <w:ilvl w:val="0"/>
          <w:numId w:val="5"/>
        </w:numPr>
        <w:spacing w:after="0" w:line="360" w:lineRule="auto"/>
        <w:jc w:val="both"/>
      </w:pPr>
      <w:r w:rsidRPr="00273092">
        <w:lastRenderedPageBreak/>
        <w:t>Mississippi total inorganic carbon</w:t>
      </w:r>
    </w:p>
    <w:p w:rsidR="009205AE" w:rsidRPr="00273092" w:rsidRDefault="009205AE" w:rsidP="009205AE">
      <w:pPr>
        <w:numPr>
          <w:ilvl w:val="0"/>
          <w:numId w:val="5"/>
        </w:numPr>
        <w:spacing w:after="0" w:line="360" w:lineRule="auto"/>
        <w:jc w:val="both"/>
      </w:pPr>
      <w:r w:rsidRPr="00273092">
        <w:t>St Lawrence total inorganic carbon</w:t>
      </w:r>
    </w:p>
    <w:p w:rsidR="009205AE" w:rsidRPr="00273092" w:rsidRDefault="009205AE" w:rsidP="009205AE">
      <w:pPr>
        <w:numPr>
          <w:ilvl w:val="0"/>
          <w:numId w:val="5"/>
        </w:numPr>
        <w:spacing w:after="0" w:line="360" w:lineRule="auto"/>
        <w:jc w:val="both"/>
      </w:pPr>
      <w:r w:rsidRPr="00273092">
        <w:t>Mediterranean total inorganic carbon</w:t>
      </w:r>
    </w:p>
    <w:p w:rsidR="009205AE" w:rsidRDefault="009205AE" w:rsidP="009205AE"/>
    <w:p w:rsidR="009205AE" w:rsidRDefault="009205AE" w:rsidP="009205AE">
      <w:pPr>
        <w:sectPr w:rsidR="009205AE" w:rsidSect="00231EE5">
          <w:footerReference w:type="default" r:id="rId8"/>
          <w:pgSz w:w="11907" w:h="13608"/>
          <w:pgMar w:top="851" w:right="936" w:bottom="1338" w:left="936" w:header="0" w:footer="737" w:gutter="0"/>
          <w:lnNumType w:countBy="5" w:distance="227" w:restart="continuous"/>
          <w:cols w:space="708"/>
          <w:docGrid w:linePitch="360"/>
        </w:sectPr>
      </w:pPr>
    </w:p>
    <w:p w:rsidR="009205AE" w:rsidRPr="00A5247A" w:rsidRDefault="009205AE" w:rsidP="009205AE"/>
    <w:p w:rsidR="009205AE" w:rsidRDefault="009205AE" w:rsidP="009205AE">
      <w:r>
        <w:t>Table S1: Summary of the literature references detailing the TA and DIC algorithms used in the algorithm evaluation</w:t>
      </w:r>
      <w:r w:rsidRPr="002A2211">
        <w:t xml:space="preserve"> </w:t>
      </w:r>
      <w:r>
        <w:t>in the Amazon and Congo River domains.</w:t>
      </w:r>
      <w:r w:rsidRPr="00792EA5">
        <w:t xml:space="preserve"> </w:t>
      </w:r>
      <w:r>
        <w:t>Each algorithm is provided with the input variables used to initialise it, the RMSD reported in the literature if given and notes on how the relationship was derived.</w:t>
      </w:r>
      <w:r w:rsidRPr="00792EA5">
        <w:t xml:space="preserve"> </w:t>
      </w:r>
      <w:r>
        <w:t xml:space="preserve">Some of the literature references provide algorithms for either TA or DIC whereas some provide algorithms for both. Also note that some literature references include multiple algorithms for the same variable on different scales. </w:t>
      </w:r>
    </w:p>
    <w:p w:rsidR="009205AE" w:rsidRDefault="009205AE" w:rsidP="009205AE"/>
    <w:tbl>
      <w:tblPr>
        <w:tblStyle w:val="TableGrid"/>
        <w:tblW w:w="12049" w:type="dxa"/>
        <w:tblInd w:w="-601" w:type="dxa"/>
        <w:tblLayout w:type="fixed"/>
        <w:tblLook w:val="04A0" w:firstRow="1" w:lastRow="0" w:firstColumn="1" w:lastColumn="0" w:noHBand="0" w:noVBand="1"/>
      </w:tblPr>
      <w:tblGrid>
        <w:gridCol w:w="993"/>
        <w:gridCol w:w="1276"/>
        <w:gridCol w:w="992"/>
        <w:gridCol w:w="992"/>
        <w:gridCol w:w="1418"/>
        <w:gridCol w:w="1559"/>
        <w:gridCol w:w="992"/>
        <w:gridCol w:w="992"/>
        <w:gridCol w:w="1418"/>
        <w:gridCol w:w="1417"/>
      </w:tblGrid>
      <w:tr w:rsidR="009205AE" w:rsidRPr="00F93641" w:rsidTr="00231EE5">
        <w:tc>
          <w:tcPr>
            <w:tcW w:w="993" w:type="dxa"/>
            <w:tcBorders>
              <w:top w:val="nil"/>
              <w:left w:val="nil"/>
              <w:right w:val="nil"/>
            </w:tcBorders>
          </w:tcPr>
          <w:p w:rsidR="009205AE" w:rsidRPr="00D3620F" w:rsidRDefault="009205AE" w:rsidP="00231EE5"/>
        </w:tc>
        <w:tc>
          <w:tcPr>
            <w:tcW w:w="1276" w:type="dxa"/>
            <w:tcBorders>
              <w:top w:val="nil"/>
              <w:left w:val="nil"/>
            </w:tcBorders>
          </w:tcPr>
          <w:p w:rsidR="009205AE" w:rsidRPr="00D3620F" w:rsidRDefault="009205AE" w:rsidP="00231EE5"/>
        </w:tc>
        <w:tc>
          <w:tcPr>
            <w:tcW w:w="4961" w:type="dxa"/>
            <w:gridSpan w:val="4"/>
          </w:tcPr>
          <w:p w:rsidR="009205AE" w:rsidRPr="00D3620F" w:rsidRDefault="009205AE" w:rsidP="00231EE5">
            <w:pPr>
              <w:jc w:val="center"/>
            </w:pPr>
            <w:r w:rsidRPr="00D3620F">
              <w:t>Total Alkalinity</w:t>
            </w:r>
          </w:p>
        </w:tc>
        <w:tc>
          <w:tcPr>
            <w:tcW w:w="4819" w:type="dxa"/>
            <w:gridSpan w:val="4"/>
          </w:tcPr>
          <w:p w:rsidR="009205AE" w:rsidRPr="00D3620F" w:rsidRDefault="009205AE" w:rsidP="00231EE5">
            <w:pPr>
              <w:jc w:val="center"/>
            </w:pPr>
            <w:r w:rsidRPr="00D3620F">
              <w:t>Dissolved inorganic carbon</w:t>
            </w:r>
          </w:p>
        </w:tc>
      </w:tr>
      <w:tr w:rsidR="009205AE" w:rsidRPr="00F93641" w:rsidTr="00231EE5">
        <w:trPr>
          <w:trHeight w:val="577"/>
        </w:trPr>
        <w:tc>
          <w:tcPr>
            <w:tcW w:w="993" w:type="dxa"/>
          </w:tcPr>
          <w:p w:rsidR="009205AE" w:rsidRPr="00D3620F" w:rsidRDefault="009205AE" w:rsidP="00231EE5">
            <w:pPr>
              <w:jc w:val="center"/>
            </w:pPr>
            <w:r w:rsidRPr="00D3620F">
              <w:t>Region</w:t>
            </w:r>
          </w:p>
        </w:tc>
        <w:tc>
          <w:tcPr>
            <w:tcW w:w="1276" w:type="dxa"/>
          </w:tcPr>
          <w:p w:rsidR="009205AE" w:rsidRPr="00D3620F" w:rsidRDefault="009205AE" w:rsidP="00231EE5">
            <w:pPr>
              <w:jc w:val="center"/>
            </w:pPr>
            <w:r w:rsidRPr="00D3620F">
              <w:t>Literature reference for algorithm</w:t>
            </w:r>
          </w:p>
        </w:tc>
        <w:tc>
          <w:tcPr>
            <w:tcW w:w="992" w:type="dxa"/>
            <w:tcBorders>
              <w:bottom w:val="single" w:sz="8" w:space="0" w:color="auto"/>
            </w:tcBorders>
          </w:tcPr>
          <w:p w:rsidR="009205AE" w:rsidRPr="00D3620F" w:rsidRDefault="009205AE" w:rsidP="00231EE5">
            <w:pPr>
              <w:jc w:val="center"/>
            </w:pPr>
            <w:r w:rsidRPr="00D3620F">
              <w:t>Predictor variables</w:t>
            </w:r>
          </w:p>
        </w:tc>
        <w:tc>
          <w:tcPr>
            <w:tcW w:w="992" w:type="dxa"/>
            <w:tcBorders>
              <w:bottom w:val="single" w:sz="8" w:space="0" w:color="auto"/>
            </w:tcBorders>
          </w:tcPr>
          <w:p w:rsidR="009205AE" w:rsidRPr="00D3620F" w:rsidRDefault="009205AE" w:rsidP="00231EE5">
            <w:pPr>
              <w:jc w:val="center"/>
            </w:pPr>
            <w:r w:rsidRPr="00D3620F">
              <w:t>Reported RMSD (μ mol kg</w:t>
            </w:r>
            <w:r w:rsidRPr="00D3620F">
              <w:rPr>
                <w:vertAlign w:val="superscript"/>
              </w:rPr>
              <w:t>-1</w:t>
            </w:r>
            <w:r w:rsidRPr="00D3620F">
              <w:t>)</w:t>
            </w:r>
          </w:p>
        </w:tc>
        <w:tc>
          <w:tcPr>
            <w:tcW w:w="1418" w:type="dxa"/>
            <w:tcBorders>
              <w:bottom w:val="single" w:sz="8" w:space="0" w:color="auto"/>
            </w:tcBorders>
          </w:tcPr>
          <w:p w:rsidR="009205AE" w:rsidRPr="00D3620F" w:rsidRDefault="009205AE" w:rsidP="00231EE5">
            <w:pPr>
              <w:jc w:val="center"/>
            </w:pPr>
            <w:r>
              <w:t>Stated as valid for the following conditions</w:t>
            </w:r>
          </w:p>
        </w:tc>
        <w:tc>
          <w:tcPr>
            <w:tcW w:w="1559" w:type="dxa"/>
            <w:tcBorders>
              <w:bottom w:val="single" w:sz="8" w:space="0" w:color="auto"/>
            </w:tcBorders>
          </w:tcPr>
          <w:p w:rsidR="009205AE" w:rsidRPr="00D3620F" w:rsidRDefault="009205AE" w:rsidP="00231EE5">
            <w:pPr>
              <w:jc w:val="center"/>
            </w:pPr>
            <w:r w:rsidRPr="00D3620F">
              <w:t>Notes</w:t>
            </w:r>
          </w:p>
        </w:tc>
        <w:tc>
          <w:tcPr>
            <w:tcW w:w="992" w:type="dxa"/>
          </w:tcPr>
          <w:p w:rsidR="009205AE" w:rsidRPr="00D3620F" w:rsidRDefault="009205AE" w:rsidP="00231EE5">
            <w:pPr>
              <w:jc w:val="center"/>
            </w:pPr>
            <w:r w:rsidRPr="00D3620F">
              <w:t>Predictor variables</w:t>
            </w:r>
          </w:p>
        </w:tc>
        <w:tc>
          <w:tcPr>
            <w:tcW w:w="992" w:type="dxa"/>
          </w:tcPr>
          <w:p w:rsidR="009205AE" w:rsidRPr="00D3620F" w:rsidRDefault="009205AE" w:rsidP="00231EE5">
            <w:pPr>
              <w:jc w:val="center"/>
            </w:pPr>
            <w:r w:rsidRPr="00D3620F">
              <w:t>Reported RMSD (μ mol kg</w:t>
            </w:r>
            <w:r w:rsidRPr="00D3620F">
              <w:rPr>
                <w:vertAlign w:val="superscript"/>
              </w:rPr>
              <w:t>-1</w:t>
            </w:r>
            <w:r w:rsidRPr="00D3620F">
              <w:t>)</w:t>
            </w:r>
          </w:p>
        </w:tc>
        <w:tc>
          <w:tcPr>
            <w:tcW w:w="1418" w:type="dxa"/>
          </w:tcPr>
          <w:p w:rsidR="009205AE" w:rsidRPr="00D3620F" w:rsidRDefault="009205AE" w:rsidP="00231EE5">
            <w:pPr>
              <w:jc w:val="center"/>
            </w:pPr>
            <w:r w:rsidRPr="0074531A">
              <w:t>Stated as valid for the following conditions</w:t>
            </w:r>
          </w:p>
        </w:tc>
        <w:tc>
          <w:tcPr>
            <w:tcW w:w="1417" w:type="dxa"/>
          </w:tcPr>
          <w:p w:rsidR="009205AE" w:rsidRPr="00D3620F" w:rsidRDefault="009205AE" w:rsidP="00231EE5">
            <w:pPr>
              <w:jc w:val="center"/>
            </w:pPr>
            <w:r w:rsidRPr="00D3620F">
              <w:t>Notes</w:t>
            </w:r>
          </w:p>
        </w:tc>
      </w:tr>
      <w:tr w:rsidR="009205AE" w:rsidRPr="00F93641" w:rsidTr="00231EE5">
        <w:tc>
          <w:tcPr>
            <w:tcW w:w="993" w:type="dxa"/>
            <w:vMerge w:val="restart"/>
          </w:tcPr>
          <w:p w:rsidR="009205AE" w:rsidRPr="00D3620F" w:rsidRDefault="009205AE" w:rsidP="00231EE5">
            <w:pPr>
              <w:jc w:val="center"/>
            </w:pPr>
            <w:r w:rsidRPr="00D3620F">
              <w:t>Amazon</w:t>
            </w:r>
          </w:p>
        </w:tc>
        <w:tc>
          <w:tcPr>
            <w:tcW w:w="1276" w:type="dxa"/>
            <w:tcBorders>
              <w:right w:val="single" w:sz="8" w:space="0" w:color="auto"/>
            </w:tcBorders>
          </w:tcPr>
          <w:p w:rsidR="009205AE" w:rsidRPr="00D3620F" w:rsidRDefault="009205AE" w:rsidP="008D0A52">
            <w:r w:rsidRPr="00D3620F">
              <w:fldChar w:fldCharType="begin"/>
            </w:r>
            <w:r w:rsidR="00927A35">
              <w:instrText xml:space="preserve"> ADDIN EN.CITE &lt;EndNote&gt;&lt;Cite&gt;&lt;Author&gt;Astor&lt;/Author&gt;&lt;Year&gt;2017&lt;/Year&gt;&lt;RecNum&gt;741&lt;/RecNum&gt;&lt;DisplayText&gt;(Astor et al., 2017)&lt;/DisplayText&gt;&lt;record&gt;&lt;rec-number&gt;741&lt;/rec-number&gt;&lt;foreign-keys&gt;&lt;key app="EN" db-id="farpdfvfyeft5qews0cx0x2hde0prars9pvd"&gt;741&lt;/key&gt;&lt;/foreign-keys&gt;&lt;ref-type name="Journal Article"&gt;17&lt;/ref-type&gt;&lt;contributors&gt;&lt;authors&gt;&lt;author&gt;Astor, Yrene M&lt;/author&gt;&lt;author&gt;Lorenzoni, Laura&lt;/author&gt;&lt;author&gt;Guzman, L&lt;/author&gt;&lt;author&gt;Fuentes, G&lt;/author&gt;&lt;author&gt;Muller-Karger, F&lt;/author&gt;&lt;author&gt;Varela, R&lt;/author&gt;&lt;author&gt;Scranton, M&lt;/author&gt;&lt;author&gt;Taylor, GT&lt;/author&gt;&lt;author&gt;Thunell, R&lt;/author&gt;&lt;/authors&gt;&lt;/contributors&gt;&lt;titles&gt;&lt;title&gt;Distribution and variability of the dissolved inorganic carbon system in the Cariaco Basin, Venezuela&lt;/title&gt;&lt;secondary-title&gt;Marine Chemistry&lt;/secondary-title&gt;&lt;/titles&gt;&lt;periodical&gt;&lt;full-title&gt;Marine Chemistry&lt;/full-title&gt;&lt;/periodical&gt;&lt;pages&gt;15-26&lt;/pages&gt;&lt;volume&gt;195&lt;/volume&gt;&lt;dates&gt;&lt;year&gt;2017&lt;/year&gt;&lt;/dates&gt;&lt;isbn&gt;0304-4203&lt;/isbn&gt;&lt;urls&gt;&lt;/urls&gt;&lt;electronic-resource-num&gt;https://doi.org/10.1016/j.marchem.2017.08.004&lt;/electronic-resource-num&gt;&lt;/record&gt;&lt;/Cite&gt;&lt;/EndNote&gt;</w:instrText>
            </w:r>
            <w:r w:rsidRPr="00D3620F">
              <w:fldChar w:fldCharType="separate"/>
            </w:r>
            <w:r>
              <w:rPr>
                <w:noProof/>
              </w:rPr>
              <w:t>(</w:t>
            </w:r>
            <w:hyperlink w:anchor="_ENREF_3" w:tooltip="Astor, 2017 #741" w:history="1">
              <w:r w:rsidR="008D0A52">
                <w:rPr>
                  <w:noProof/>
                </w:rPr>
                <w:t>Astor et al., 2017</w:t>
              </w:r>
            </w:hyperlink>
            <w:r>
              <w:rPr>
                <w:noProof/>
              </w:rPr>
              <w:t>)</w:t>
            </w:r>
            <w:r w:rsidRPr="00D3620F">
              <w:fldChar w:fldCharType="end"/>
            </w:r>
          </w:p>
        </w:tc>
        <w:tc>
          <w:tcPr>
            <w:tcW w:w="992" w:type="dxa"/>
            <w:tcBorders>
              <w:top w:val="single" w:sz="8" w:space="0" w:color="auto"/>
              <w:left w:val="single" w:sz="8" w:space="0" w:color="auto"/>
              <w:bottom w:val="single" w:sz="6" w:space="0" w:color="auto"/>
              <w:right w:val="single" w:sz="6" w:space="0" w:color="auto"/>
            </w:tcBorders>
          </w:tcPr>
          <w:p w:rsidR="009205AE" w:rsidRPr="00D3620F" w:rsidRDefault="009205AE" w:rsidP="00231EE5">
            <w:r w:rsidRPr="00D3620F">
              <w:t>SSS</w:t>
            </w:r>
          </w:p>
        </w:tc>
        <w:tc>
          <w:tcPr>
            <w:tcW w:w="992" w:type="dxa"/>
            <w:tcBorders>
              <w:top w:val="single" w:sz="8" w:space="0" w:color="auto"/>
              <w:left w:val="single" w:sz="6" w:space="0" w:color="auto"/>
              <w:bottom w:val="single" w:sz="6" w:space="0" w:color="auto"/>
              <w:right w:val="single" w:sz="6" w:space="0" w:color="auto"/>
            </w:tcBorders>
          </w:tcPr>
          <w:p w:rsidR="009205AE" w:rsidRPr="00D3620F" w:rsidRDefault="009205AE" w:rsidP="00231EE5">
            <w:r w:rsidRPr="00D3620F">
              <w:t>None</w:t>
            </w:r>
          </w:p>
        </w:tc>
        <w:tc>
          <w:tcPr>
            <w:tcW w:w="1418" w:type="dxa"/>
            <w:tcBorders>
              <w:top w:val="single" w:sz="8" w:space="0" w:color="auto"/>
              <w:left w:val="single" w:sz="6" w:space="0" w:color="auto"/>
              <w:bottom w:val="single" w:sz="6" w:space="0" w:color="auto"/>
              <w:right w:val="single" w:sz="6" w:space="0" w:color="auto"/>
            </w:tcBorders>
          </w:tcPr>
          <w:p w:rsidR="009205AE" w:rsidRPr="00D3620F" w:rsidRDefault="009205AE" w:rsidP="00231EE5">
            <w:r>
              <w:t>Valid in the surface 100m. Suitable in the Eastern and Western parts of the Caribbean Sea sub basin (Latitudes 10°N to 11.4°N and Longitudes -66.1°W to 64.3°W). Only valid for SSS between 35.5 and 37.</w:t>
            </w:r>
          </w:p>
        </w:tc>
        <w:tc>
          <w:tcPr>
            <w:tcW w:w="1559" w:type="dxa"/>
            <w:tcBorders>
              <w:top w:val="single" w:sz="8" w:space="0" w:color="auto"/>
              <w:left w:val="single" w:sz="6" w:space="0" w:color="auto"/>
              <w:bottom w:val="single" w:sz="6" w:space="0" w:color="auto"/>
              <w:right w:val="single" w:sz="8" w:space="0" w:color="auto"/>
            </w:tcBorders>
          </w:tcPr>
          <w:p w:rsidR="009205AE" w:rsidRPr="00D3620F" w:rsidRDefault="009205AE" w:rsidP="00231EE5">
            <w:r w:rsidRPr="00D3620F">
              <w:t>(Amazon TA algorithms 1-</w:t>
            </w:r>
            <w:r>
              <w:t>4</w:t>
            </w:r>
            <w:r w:rsidRPr="00D3620F">
              <w:t>)</w:t>
            </w:r>
            <w:r>
              <w:t>. Four</w:t>
            </w:r>
            <w:r w:rsidRPr="00D3620F">
              <w:t xml:space="preserve"> region specific algorithms</w:t>
            </w:r>
            <w:r>
              <w:t xml:space="preserve">. Algorithms were developed using a single cruise dataset. </w:t>
            </w:r>
          </w:p>
        </w:tc>
        <w:tc>
          <w:tcPr>
            <w:tcW w:w="992" w:type="dxa"/>
            <w:tcBorders>
              <w:left w:val="single" w:sz="8" w:space="0" w:color="auto"/>
            </w:tcBorders>
          </w:tcPr>
          <w:p w:rsidR="009205AE" w:rsidRPr="00D3620F" w:rsidRDefault="009205AE" w:rsidP="00231EE5">
            <w:r w:rsidRPr="00D3620F">
              <w:t>-</w:t>
            </w:r>
          </w:p>
        </w:tc>
        <w:tc>
          <w:tcPr>
            <w:tcW w:w="992" w:type="dxa"/>
          </w:tcPr>
          <w:p w:rsidR="009205AE" w:rsidRPr="00D3620F" w:rsidRDefault="009205AE" w:rsidP="00231EE5">
            <w:r w:rsidRPr="00D3620F">
              <w:t>-</w:t>
            </w:r>
          </w:p>
        </w:tc>
        <w:tc>
          <w:tcPr>
            <w:tcW w:w="1418" w:type="dxa"/>
          </w:tcPr>
          <w:p w:rsidR="009205AE" w:rsidRPr="00D3620F" w:rsidRDefault="009205AE" w:rsidP="00231EE5"/>
        </w:tc>
        <w:tc>
          <w:tcPr>
            <w:tcW w:w="1417" w:type="dxa"/>
          </w:tcPr>
          <w:p w:rsidR="009205AE" w:rsidRPr="00D3620F" w:rsidRDefault="009205AE" w:rsidP="00231EE5">
            <w:r w:rsidRPr="00D3620F">
              <w:t>-</w:t>
            </w:r>
          </w:p>
        </w:tc>
      </w:tr>
      <w:tr w:rsidR="009205AE" w:rsidRPr="00F93641" w:rsidTr="00231EE5">
        <w:tc>
          <w:tcPr>
            <w:tcW w:w="993" w:type="dxa"/>
            <w:vMerge/>
          </w:tcPr>
          <w:p w:rsidR="009205AE" w:rsidRPr="00D3620F" w:rsidRDefault="009205AE" w:rsidP="00231EE5"/>
        </w:tc>
        <w:tc>
          <w:tcPr>
            <w:tcW w:w="1276" w:type="dxa"/>
            <w:tcBorders>
              <w:right w:val="single" w:sz="8" w:space="0" w:color="auto"/>
            </w:tcBorders>
          </w:tcPr>
          <w:p w:rsidR="009205AE" w:rsidRPr="00D3620F" w:rsidRDefault="009205AE" w:rsidP="008D0A52">
            <w:r w:rsidRPr="00D3620F">
              <w:fldChar w:fldCharType="begin"/>
            </w:r>
            <w:r w:rsidR="00927A35">
              <w:instrText xml:space="preserve"> ADDIN EN.CITE &lt;EndNote&gt;&lt;Cite&gt;&lt;Author&gt;Brewer&lt;/Author&gt;&lt;Year&gt;1995&lt;/Year&gt;&lt;RecNum&gt;742&lt;/RecNum&gt;&lt;DisplayText&gt;(Brewer et al., 1995)&lt;/DisplayText&gt;&lt;record&gt;&lt;rec-number&gt;742&lt;/rec-number&gt;&lt;foreign-keys&gt;&lt;key app="EN" db-id="farpdfvfyeft5qews0cx0x2hde0prars9pvd"&gt;742&lt;/key&gt;&lt;/foreign-keys&gt;&lt;ref-type name="Journal Article"&gt;17&lt;/ref-type&gt;&lt;contributors&gt;&lt;authors&gt;&lt;author&gt;Brewer, Peter G&lt;/author&gt;&lt;author&gt;Glover, David M&lt;/author&gt;&lt;author&gt;Goyet, Catherine&lt;/author&gt;&lt;author&gt;Shafer, Deborah K&lt;/author&gt;&lt;/authors&gt;&lt;/contributors&gt;&lt;titles&gt;&lt;title&gt;The pH of the North Atlantic Ocean: Improvements to the global model for sound absorption in seawater&lt;/title&gt;&lt;secondary-title&gt;Journal of Geophysical Research: Oceans&lt;/secondary-title&gt;&lt;/titles&gt;&lt;periodical&gt;&lt;full-title&gt;Journal of Geophysical Research: Oceans&lt;/full-title&gt;&lt;/periodical&gt;&lt;pages&gt;8761-8776&lt;/pages&gt;&lt;volume&gt;100&lt;/volume&gt;&lt;number&gt;C5&lt;/number&gt;&lt;dates&gt;&lt;year&gt;1995&lt;/year&gt;&lt;/dates&gt;&lt;isbn&gt;0148-0227&lt;/isbn&gt;&lt;urls&gt;&lt;/urls&gt;&lt;electronic-resource-num&gt;https://doi.org/10.1029/95JC00306&lt;/electronic-resource-num&gt;&lt;/record&gt;&lt;/Cite&gt;&lt;/EndNote&gt;</w:instrText>
            </w:r>
            <w:r w:rsidRPr="00D3620F">
              <w:fldChar w:fldCharType="separate"/>
            </w:r>
            <w:r>
              <w:rPr>
                <w:noProof/>
              </w:rPr>
              <w:t>(</w:t>
            </w:r>
            <w:hyperlink w:anchor="_ENREF_9" w:tooltip="Brewer, 1995 #742" w:history="1">
              <w:r w:rsidR="008D0A52">
                <w:rPr>
                  <w:noProof/>
                </w:rPr>
                <w:t>Brewer et al., 1995</w:t>
              </w:r>
            </w:hyperlink>
            <w:r>
              <w:rPr>
                <w:noProof/>
              </w:rPr>
              <w:t>)</w:t>
            </w:r>
            <w:r w:rsidRPr="00D3620F">
              <w:fldChar w:fldCharType="end"/>
            </w:r>
          </w:p>
        </w:tc>
        <w:tc>
          <w:tcPr>
            <w:tcW w:w="992" w:type="dxa"/>
            <w:tcBorders>
              <w:top w:val="single" w:sz="6" w:space="0" w:color="auto"/>
              <w:left w:val="single" w:sz="8" w:space="0" w:color="auto"/>
              <w:bottom w:val="single" w:sz="6" w:space="0" w:color="auto"/>
              <w:right w:val="single" w:sz="6" w:space="0" w:color="auto"/>
            </w:tcBorders>
          </w:tcPr>
          <w:p w:rsidR="009205AE" w:rsidRDefault="009205AE" w:rsidP="00231EE5">
            <w:r w:rsidRPr="00D3620F">
              <w:t xml:space="preserve">SSS, </w:t>
            </w:r>
          </w:p>
          <w:p w:rsidR="009205AE" w:rsidRPr="00D3620F" w:rsidRDefault="009205AE" w:rsidP="00231EE5">
            <w:r w:rsidRPr="00D3620F">
              <w:t>DO, SiO</w:t>
            </w:r>
            <w:r w:rsidRPr="00D3620F">
              <w:rPr>
                <w:vertAlign w:val="subscript"/>
              </w:rPr>
              <w:t>4</w:t>
            </w:r>
            <w:r w:rsidRPr="00D3620F">
              <w:t>, PO</w:t>
            </w:r>
            <w:r w:rsidRPr="00D3620F">
              <w:rPr>
                <w:vertAlign w:val="subscript"/>
              </w:rPr>
              <w:t>4</w:t>
            </w:r>
            <w:r w:rsidRPr="00D3620F">
              <w:rPr>
                <w:vertAlign w:val="superscript"/>
              </w:rPr>
              <w:t>-</w:t>
            </w:r>
            <w:r w:rsidRPr="00D3620F">
              <w:t>, NO</w:t>
            </w:r>
            <w:r w:rsidRPr="00D3620F">
              <w:rPr>
                <w:vertAlign w:val="subscript"/>
              </w:rPr>
              <w:t>3</w:t>
            </w:r>
            <w:r w:rsidRPr="00D3620F">
              <w:rPr>
                <w:vertAlign w:val="superscript"/>
              </w:rPr>
              <w:t>-</w:t>
            </w:r>
          </w:p>
        </w:tc>
        <w:tc>
          <w:tcPr>
            <w:tcW w:w="992" w:type="dxa"/>
            <w:tcBorders>
              <w:top w:val="single" w:sz="6" w:space="0" w:color="auto"/>
              <w:left w:val="single" w:sz="6" w:space="0" w:color="auto"/>
              <w:bottom w:val="single" w:sz="6" w:space="0" w:color="auto"/>
              <w:right w:val="single" w:sz="6" w:space="0" w:color="auto"/>
            </w:tcBorders>
          </w:tcPr>
          <w:p w:rsidR="009205AE" w:rsidRPr="00D3620F" w:rsidRDefault="009205AE" w:rsidP="00231EE5">
            <w:r w:rsidRPr="00D3620F">
              <w:t>None</w:t>
            </w:r>
          </w:p>
        </w:tc>
        <w:tc>
          <w:tcPr>
            <w:tcW w:w="1418" w:type="dxa"/>
            <w:tcBorders>
              <w:top w:val="single" w:sz="6" w:space="0" w:color="auto"/>
              <w:left w:val="single" w:sz="6" w:space="0" w:color="auto"/>
              <w:bottom w:val="single" w:sz="6" w:space="0" w:color="auto"/>
              <w:right w:val="single" w:sz="6" w:space="0" w:color="auto"/>
            </w:tcBorders>
          </w:tcPr>
          <w:p w:rsidR="009205AE" w:rsidRPr="00A975D9" w:rsidRDefault="009205AE" w:rsidP="00231EE5">
            <w:r>
              <w:t xml:space="preserve">Valid in the surface 250m of the North Atlantic. (Latitudes 0°N to 80°N and </w:t>
            </w:r>
            <w:r>
              <w:lastRenderedPageBreak/>
              <w:t>Longitudes -100°W to 30°W). Only valid for SSS between 31 and 37.5, SST between -2 and 28°C, PO</w:t>
            </w:r>
            <w:r w:rsidRPr="00491419">
              <w:rPr>
                <w:vertAlign w:val="subscript"/>
              </w:rPr>
              <w:t>4</w:t>
            </w:r>
            <w:r w:rsidRPr="00491419">
              <w:rPr>
                <w:vertAlign w:val="superscript"/>
              </w:rPr>
              <w:t>-</w:t>
            </w:r>
            <w:r>
              <w:t xml:space="preserve"> 0 to 2.2 μmolkg</w:t>
            </w:r>
            <w:r w:rsidRPr="00491419">
              <w:rPr>
                <w:vertAlign w:val="superscript"/>
              </w:rPr>
              <w:t>-1</w:t>
            </w:r>
            <w:r>
              <w:t>, SiO</w:t>
            </w:r>
            <w:r w:rsidRPr="00D6139D">
              <w:rPr>
                <w:vertAlign w:val="subscript"/>
              </w:rPr>
              <w:t>4</w:t>
            </w:r>
            <w:r w:rsidRPr="00D6139D">
              <w:rPr>
                <w:vertAlign w:val="superscript"/>
              </w:rPr>
              <w:t>-</w:t>
            </w:r>
            <w:r>
              <w:t xml:space="preserve"> 0 to 65 μmolkg</w:t>
            </w:r>
            <w:r w:rsidRPr="00D6139D">
              <w:rPr>
                <w:vertAlign w:val="superscript"/>
              </w:rPr>
              <w:t>-1</w:t>
            </w:r>
            <w:r>
              <w:rPr>
                <w:vertAlign w:val="superscript"/>
              </w:rPr>
              <w:t xml:space="preserve"> </w:t>
            </w:r>
            <w:r>
              <w:t>and NO</w:t>
            </w:r>
            <w:r>
              <w:rPr>
                <w:vertAlign w:val="subscript"/>
              </w:rPr>
              <w:t>3</w:t>
            </w:r>
            <w:r w:rsidRPr="00D6139D">
              <w:rPr>
                <w:vertAlign w:val="superscript"/>
              </w:rPr>
              <w:t>-</w:t>
            </w:r>
            <w:r>
              <w:t xml:space="preserve"> 0 to 34 μmolkg</w:t>
            </w:r>
            <w:r w:rsidRPr="00D6139D">
              <w:rPr>
                <w:vertAlign w:val="superscript"/>
              </w:rPr>
              <w:t>-1</w:t>
            </w:r>
            <w:r>
              <w:t>.</w:t>
            </w:r>
          </w:p>
        </w:tc>
        <w:tc>
          <w:tcPr>
            <w:tcW w:w="1559" w:type="dxa"/>
            <w:tcBorders>
              <w:top w:val="single" w:sz="6" w:space="0" w:color="auto"/>
              <w:left w:val="single" w:sz="6" w:space="0" w:color="auto"/>
              <w:bottom w:val="single" w:sz="6" w:space="0" w:color="auto"/>
              <w:right w:val="single" w:sz="8" w:space="0" w:color="auto"/>
            </w:tcBorders>
          </w:tcPr>
          <w:p w:rsidR="009205AE" w:rsidRPr="00D3620F" w:rsidRDefault="009205AE" w:rsidP="00231EE5">
            <w:r w:rsidRPr="00D3620F">
              <w:lastRenderedPageBreak/>
              <w:t xml:space="preserve">(Amazon TA algorithms </w:t>
            </w:r>
            <w:r>
              <w:t>5</w:t>
            </w:r>
            <w:r w:rsidRPr="00D3620F">
              <w:t>)</w:t>
            </w:r>
            <w:r>
              <w:t xml:space="preserve">. Algorithm developed using the transient tracers in the </w:t>
            </w:r>
            <w:r>
              <w:lastRenderedPageBreak/>
              <w:t>ocean dataset.</w:t>
            </w:r>
          </w:p>
        </w:tc>
        <w:tc>
          <w:tcPr>
            <w:tcW w:w="992" w:type="dxa"/>
            <w:tcBorders>
              <w:left w:val="single" w:sz="8" w:space="0" w:color="auto"/>
            </w:tcBorders>
          </w:tcPr>
          <w:p w:rsidR="009205AE" w:rsidRPr="00D3620F" w:rsidRDefault="009205AE" w:rsidP="00231EE5">
            <w:r w:rsidRPr="00D3620F">
              <w:lastRenderedPageBreak/>
              <w:t>SST, SSS, DO, NO</w:t>
            </w:r>
            <w:r w:rsidRPr="00D3620F">
              <w:rPr>
                <w:vertAlign w:val="subscript"/>
              </w:rPr>
              <w:t>3</w:t>
            </w:r>
            <w:r w:rsidRPr="00D3620F">
              <w:rPr>
                <w:vertAlign w:val="superscript"/>
              </w:rPr>
              <w:t>-</w:t>
            </w:r>
            <w:r w:rsidRPr="00D3620F">
              <w:t>, PO</w:t>
            </w:r>
            <w:r w:rsidRPr="00D3620F">
              <w:rPr>
                <w:vertAlign w:val="subscript"/>
              </w:rPr>
              <w:t>4</w:t>
            </w:r>
            <w:r w:rsidRPr="00D3620F">
              <w:rPr>
                <w:vertAlign w:val="superscript"/>
              </w:rPr>
              <w:t>-</w:t>
            </w:r>
          </w:p>
        </w:tc>
        <w:tc>
          <w:tcPr>
            <w:tcW w:w="992" w:type="dxa"/>
          </w:tcPr>
          <w:p w:rsidR="009205AE" w:rsidRPr="00D3620F" w:rsidRDefault="009205AE" w:rsidP="00231EE5">
            <w:r w:rsidRPr="00D3620F">
              <w:t>None</w:t>
            </w:r>
          </w:p>
        </w:tc>
        <w:tc>
          <w:tcPr>
            <w:tcW w:w="1418" w:type="dxa"/>
          </w:tcPr>
          <w:p w:rsidR="009205AE" w:rsidRPr="00D3620F" w:rsidRDefault="009205AE" w:rsidP="00231EE5">
            <w:r w:rsidRPr="00345427">
              <w:t>Valid in the surface 250m of the North Atlantic</w:t>
            </w:r>
            <w:r>
              <w:t xml:space="preserve"> (Latitudes 0°N to 80°N and </w:t>
            </w:r>
            <w:r>
              <w:lastRenderedPageBreak/>
              <w:t>Longitudes -100°W to 30°W). Only valid for SSS between 31 and 37.5, SST between -2 and 28°C, PO</w:t>
            </w:r>
            <w:r w:rsidRPr="00D6139D">
              <w:rPr>
                <w:vertAlign w:val="subscript"/>
              </w:rPr>
              <w:t>4</w:t>
            </w:r>
            <w:r w:rsidRPr="00D6139D">
              <w:rPr>
                <w:vertAlign w:val="superscript"/>
              </w:rPr>
              <w:t>-</w:t>
            </w:r>
            <w:r>
              <w:t xml:space="preserve"> 0 to 2.2 μmolkg</w:t>
            </w:r>
            <w:r w:rsidRPr="00D6139D">
              <w:rPr>
                <w:vertAlign w:val="superscript"/>
              </w:rPr>
              <w:t>-1</w:t>
            </w:r>
            <w:r>
              <w:t>, DO 100 to 420 μmolkg</w:t>
            </w:r>
            <w:r w:rsidRPr="00D6139D">
              <w:rPr>
                <w:vertAlign w:val="superscript"/>
              </w:rPr>
              <w:t>-1</w:t>
            </w:r>
            <w:r>
              <w:rPr>
                <w:vertAlign w:val="superscript"/>
              </w:rPr>
              <w:t xml:space="preserve"> </w:t>
            </w:r>
            <w:r>
              <w:t>and NO</w:t>
            </w:r>
            <w:r>
              <w:rPr>
                <w:vertAlign w:val="subscript"/>
              </w:rPr>
              <w:t>3</w:t>
            </w:r>
            <w:r w:rsidRPr="00D6139D">
              <w:rPr>
                <w:vertAlign w:val="superscript"/>
              </w:rPr>
              <w:t>-</w:t>
            </w:r>
            <w:r>
              <w:t xml:space="preserve"> 0 to 34 μmolkg</w:t>
            </w:r>
            <w:r w:rsidRPr="00D6139D">
              <w:rPr>
                <w:vertAlign w:val="superscript"/>
              </w:rPr>
              <w:t>-1</w:t>
            </w:r>
            <w:r>
              <w:t>.</w:t>
            </w:r>
            <w:r w:rsidRPr="00345427">
              <w:t>.</w:t>
            </w:r>
          </w:p>
        </w:tc>
        <w:tc>
          <w:tcPr>
            <w:tcW w:w="1417" w:type="dxa"/>
          </w:tcPr>
          <w:p w:rsidR="009205AE" w:rsidRPr="00D3620F" w:rsidRDefault="009205AE" w:rsidP="00231EE5">
            <w:r w:rsidRPr="00D3620F">
              <w:lastRenderedPageBreak/>
              <w:t>(Amazon DIC algorithms 1)</w:t>
            </w:r>
            <w:r>
              <w:t xml:space="preserve">. </w:t>
            </w:r>
            <w:r w:rsidRPr="00345427">
              <w:t xml:space="preserve">Algorithm developed using the transient </w:t>
            </w:r>
            <w:r w:rsidRPr="00345427">
              <w:lastRenderedPageBreak/>
              <w:t>tracers in the ocean dataset.</w:t>
            </w:r>
          </w:p>
        </w:tc>
      </w:tr>
      <w:tr w:rsidR="009205AE" w:rsidRPr="00F93641" w:rsidTr="00231EE5">
        <w:tc>
          <w:tcPr>
            <w:tcW w:w="993" w:type="dxa"/>
            <w:vMerge/>
          </w:tcPr>
          <w:p w:rsidR="009205AE" w:rsidRPr="00D3620F" w:rsidRDefault="009205AE" w:rsidP="00231EE5"/>
        </w:tc>
        <w:tc>
          <w:tcPr>
            <w:tcW w:w="1276" w:type="dxa"/>
            <w:tcBorders>
              <w:right w:val="single" w:sz="8" w:space="0" w:color="auto"/>
            </w:tcBorders>
          </w:tcPr>
          <w:p w:rsidR="009205AE" w:rsidRPr="00D3620F" w:rsidRDefault="009205AE" w:rsidP="008D0A52">
            <w:r w:rsidRPr="00D3620F">
              <w:fldChar w:fldCharType="begin"/>
            </w:r>
            <w:r w:rsidR="00EA458A">
              <w:instrText xml:space="preserve"> ADDIN EN.CITE &lt;EndNote&gt;&lt;Cite&gt;&lt;Author&gt;Cai&lt;/Author&gt;&lt;Year&gt;2010&lt;/Year&gt;&lt;RecNum&gt;745&lt;/RecNum&gt;&lt;DisplayText&gt;(Cai et al., 2010)&lt;/DisplayText&gt;&lt;record&gt;&lt;rec-number&gt;745&lt;/rec-number&gt;&lt;foreign-keys&gt;&lt;key app="EN" db-id="farpdfvfyeft5qews0cx0x2hde0prars9pvd"&gt;745&lt;/key&gt;&lt;/for</w:instrText>
            </w:r>
            <w:r w:rsidR="00EA458A">
              <w:rPr>
                <w:rFonts w:hint="eastAsia"/>
              </w:rPr>
              <w:instrText>eign-keys&gt;&lt;ref-type name="Journal Article"&gt;17&lt;/ref-type&gt;&lt;contributors&gt;&lt;authors&gt;&lt;author&gt;Cai, Wei</w:instrText>
            </w:r>
            <w:r w:rsidR="00EA458A">
              <w:rPr>
                <w:rFonts w:hint="eastAsia"/>
              </w:rPr>
              <w:instrText>‐</w:instrText>
            </w:r>
            <w:r w:rsidR="00EA458A">
              <w:rPr>
                <w:rFonts w:hint="eastAsia"/>
              </w:rPr>
              <w:instrText>Jun&lt;/author&gt;&lt;author&gt;Hu, Xinping&lt;/author&gt;&lt;author&gt;Huang, Wei</w:instrText>
            </w:r>
            <w:r w:rsidR="00EA458A">
              <w:rPr>
                <w:rFonts w:hint="eastAsia"/>
              </w:rPr>
              <w:instrText>‐</w:instrText>
            </w:r>
            <w:r w:rsidR="00EA458A">
              <w:rPr>
                <w:rFonts w:hint="eastAsia"/>
              </w:rPr>
              <w:instrText>Jen&lt;/author&gt;&lt;author&gt;Jiang, Li</w:instrText>
            </w:r>
            <w:r w:rsidR="00EA458A">
              <w:rPr>
                <w:rFonts w:hint="eastAsia"/>
              </w:rPr>
              <w:instrText>‐</w:instrText>
            </w:r>
            <w:r w:rsidR="00EA458A">
              <w:rPr>
                <w:rFonts w:hint="eastAsia"/>
              </w:rPr>
              <w:instrText>Qing&lt;/author&gt;&lt;author&gt;Wang, Yongchen&lt;/author&gt;&lt;author&gt;Peng, Tsung</w:instrText>
            </w:r>
            <w:r w:rsidR="00EA458A">
              <w:rPr>
                <w:rFonts w:hint="eastAsia"/>
              </w:rPr>
              <w:instrText>‐</w:instrText>
            </w:r>
            <w:r w:rsidR="00EA458A">
              <w:rPr>
                <w:rFonts w:hint="eastAsia"/>
              </w:rPr>
              <w:instrText>Hung&lt;/</w:instrText>
            </w:r>
            <w:r w:rsidR="00EA458A">
              <w:instrText>author&gt;&lt;author&gt;Zhang, Xin&lt;/author&gt;&lt;/authors&gt;&lt;/contributors&gt;&lt;titles&gt;&lt;title&gt;Alkalinity distribution in the western North Atlantic Ocean margins&lt;/title&gt;&lt;secondary-title&gt;Journal of Geophysical Research: Oceans&lt;/secondary-title&gt;&lt;/titles&gt;&lt;periodical&gt;&lt;full-title&gt;Journal of Geophysical Research: Oceans&lt;/full-title&gt;&lt;/periodical&gt;&lt;volume&gt;115&lt;/volume&gt;&lt;number&gt;C08014&lt;/number&gt;&lt;dates&gt;&lt;year&gt;2010&lt;/year&gt;&lt;/dates&gt;&lt;isbn&gt;0148-0227&lt;/isbn&gt;&lt;urls&gt;&lt;/urls&gt;&lt;electronic-resource-num&gt;https://doi.org/10.1029/2009JC005482&lt;/electronic-resource-num&gt;&lt;/record&gt;&lt;/Cite&gt;&lt;/EndNote&gt;</w:instrText>
            </w:r>
            <w:r w:rsidRPr="00D3620F">
              <w:fldChar w:fldCharType="separate"/>
            </w:r>
            <w:r>
              <w:rPr>
                <w:noProof/>
              </w:rPr>
              <w:t>(</w:t>
            </w:r>
            <w:hyperlink w:anchor="_ENREF_12" w:tooltip="Cai, 2010 #745" w:history="1">
              <w:r w:rsidR="008D0A52">
                <w:rPr>
                  <w:noProof/>
                </w:rPr>
                <w:t>Cai et al., 2010</w:t>
              </w:r>
            </w:hyperlink>
            <w:r>
              <w:rPr>
                <w:noProof/>
              </w:rPr>
              <w:t>)</w:t>
            </w:r>
            <w:r w:rsidRPr="00D3620F">
              <w:fldChar w:fldCharType="end"/>
            </w:r>
          </w:p>
        </w:tc>
        <w:tc>
          <w:tcPr>
            <w:tcW w:w="992" w:type="dxa"/>
            <w:tcBorders>
              <w:top w:val="single" w:sz="6" w:space="0" w:color="auto"/>
              <w:left w:val="single" w:sz="8" w:space="0" w:color="auto"/>
              <w:bottom w:val="single" w:sz="6" w:space="0" w:color="auto"/>
              <w:right w:val="single" w:sz="6" w:space="0" w:color="auto"/>
            </w:tcBorders>
          </w:tcPr>
          <w:p w:rsidR="009205AE" w:rsidRPr="00D3620F" w:rsidRDefault="009205AE" w:rsidP="00231EE5">
            <w:r w:rsidRPr="00D3620F">
              <w:t>SSS</w:t>
            </w:r>
          </w:p>
        </w:tc>
        <w:tc>
          <w:tcPr>
            <w:tcW w:w="992" w:type="dxa"/>
            <w:tcBorders>
              <w:top w:val="single" w:sz="6" w:space="0" w:color="auto"/>
              <w:left w:val="single" w:sz="6" w:space="0" w:color="auto"/>
              <w:bottom w:val="single" w:sz="6" w:space="0" w:color="auto"/>
              <w:right w:val="single" w:sz="6" w:space="0" w:color="auto"/>
            </w:tcBorders>
          </w:tcPr>
          <w:p w:rsidR="009205AE" w:rsidRPr="00D3620F" w:rsidRDefault="009205AE" w:rsidP="00231EE5">
            <w:r w:rsidRPr="00D3620F">
              <w:t>7.9</w:t>
            </w:r>
          </w:p>
        </w:tc>
        <w:tc>
          <w:tcPr>
            <w:tcW w:w="1418" w:type="dxa"/>
            <w:tcBorders>
              <w:top w:val="single" w:sz="6" w:space="0" w:color="auto"/>
              <w:left w:val="single" w:sz="6" w:space="0" w:color="auto"/>
              <w:bottom w:val="single" w:sz="6" w:space="0" w:color="auto"/>
              <w:right w:val="single" w:sz="6" w:space="0" w:color="auto"/>
            </w:tcBorders>
          </w:tcPr>
          <w:p w:rsidR="009205AE" w:rsidRPr="00D3620F" w:rsidRDefault="009205AE" w:rsidP="00231EE5">
            <w:r>
              <w:t xml:space="preserve">Valid in the surface 250m of the </w:t>
            </w:r>
            <w:r w:rsidRPr="00AB62A1">
              <w:t>Western Tropical Atlantic and Caribbean</w:t>
            </w:r>
            <w:r>
              <w:t xml:space="preserve"> (Latitudes 0°N to 20°N and Longitudes -60°W to 40°W)    between salinities of 24 and</w:t>
            </w:r>
            <w:r w:rsidRPr="00941549">
              <w:t xml:space="preserve"> 37</w:t>
            </w:r>
            <w:r>
              <w:t>.</w:t>
            </w:r>
          </w:p>
        </w:tc>
        <w:tc>
          <w:tcPr>
            <w:tcW w:w="1559" w:type="dxa"/>
            <w:tcBorders>
              <w:top w:val="single" w:sz="6" w:space="0" w:color="auto"/>
              <w:left w:val="single" w:sz="6" w:space="0" w:color="auto"/>
              <w:bottom w:val="single" w:sz="6" w:space="0" w:color="auto"/>
              <w:right w:val="single" w:sz="8" w:space="0" w:color="auto"/>
            </w:tcBorders>
          </w:tcPr>
          <w:p w:rsidR="009205AE" w:rsidRPr="00D3620F" w:rsidRDefault="009205AE" w:rsidP="00231EE5">
            <w:r w:rsidRPr="00D3620F">
              <w:t xml:space="preserve">(Amazon TA algorithms </w:t>
            </w:r>
            <w:r>
              <w:t>6</w:t>
            </w:r>
            <w:r w:rsidRPr="00D3620F">
              <w:t>)</w:t>
            </w:r>
            <w:r>
              <w:t xml:space="preserve"> The </w:t>
            </w:r>
            <w:r w:rsidRPr="00D3620F">
              <w:t xml:space="preserve">Amazon river plume region algorithm </w:t>
            </w:r>
            <w:r>
              <w:t xml:space="preserve">is the </w:t>
            </w:r>
            <w:r w:rsidRPr="00D3620F">
              <w:t>only</w:t>
            </w:r>
            <w:r>
              <w:t xml:space="preserve"> one used here</w:t>
            </w:r>
            <w:r w:rsidRPr="00D3620F">
              <w:t xml:space="preserve">. </w:t>
            </w:r>
            <w:r w:rsidRPr="00194374">
              <w:t xml:space="preserve">Algorithm developed using </w:t>
            </w:r>
            <w:r>
              <w:t xml:space="preserve">data from </w:t>
            </w:r>
            <w:r w:rsidRPr="00194374">
              <w:t>19 cru</w:t>
            </w:r>
            <w:r>
              <w:t>ises.</w:t>
            </w:r>
          </w:p>
        </w:tc>
        <w:tc>
          <w:tcPr>
            <w:tcW w:w="992" w:type="dxa"/>
            <w:tcBorders>
              <w:left w:val="single" w:sz="8" w:space="0" w:color="auto"/>
            </w:tcBorders>
          </w:tcPr>
          <w:p w:rsidR="009205AE" w:rsidRPr="00D3620F" w:rsidRDefault="009205AE" w:rsidP="00231EE5">
            <w:r w:rsidRPr="00D3620F">
              <w:t>-</w:t>
            </w:r>
          </w:p>
        </w:tc>
        <w:tc>
          <w:tcPr>
            <w:tcW w:w="992" w:type="dxa"/>
          </w:tcPr>
          <w:p w:rsidR="009205AE" w:rsidRPr="00D3620F" w:rsidRDefault="009205AE" w:rsidP="00231EE5">
            <w:r w:rsidRPr="00D3620F">
              <w:t>-</w:t>
            </w:r>
          </w:p>
        </w:tc>
        <w:tc>
          <w:tcPr>
            <w:tcW w:w="1418" w:type="dxa"/>
          </w:tcPr>
          <w:p w:rsidR="009205AE" w:rsidRPr="00D3620F" w:rsidRDefault="009205AE" w:rsidP="00231EE5"/>
        </w:tc>
        <w:tc>
          <w:tcPr>
            <w:tcW w:w="1417" w:type="dxa"/>
          </w:tcPr>
          <w:p w:rsidR="009205AE" w:rsidRPr="00D3620F" w:rsidRDefault="009205AE" w:rsidP="00231EE5">
            <w:r w:rsidRPr="00D3620F">
              <w:t>-</w:t>
            </w:r>
          </w:p>
        </w:tc>
      </w:tr>
      <w:tr w:rsidR="009205AE" w:rsidRPr="00F93641" w:rsidTr="00231EE5">
        <w:tc>
          <w:tcPr>
            <w:tcW w:w="993" w:type="dxa"/>
            <w:vMerge/>
          </w:tcPr>
          <w:p w:rsidR="009205AE" w:rsidRPr="00D3620F" w:rsidRDefault="009205AE" w:rsidP="00231EE5"/>
        </w:tc>
        <w:tc>
          <w:tcPr>
            <w:tcW w:w="1276" w:type="dxa"/>
            <w:tcBorders>
              <w:right w:val="single" w:sz="8" w:space="0" w:color="auto"/>
            </w:tcBorders>
          </w:tcPr>
          <w:p w:rsidR="009205AE" w:rsidRPr="00D3620F" w:rsidRDefault="009205AE" w:rsidP="008D0A52">
            <w:r w:rsidRPr="00D3620F">
              <w:fldChar w:fldCharType="begin"/>
            </w:r>
            <w:r w:rsidR="00EA458A">
              <w:instrText xml:space="preserve"> ADDIN EN.CITE &lt;EndNote&gt;&lt;Cite&gt;&lt;Author&gt;Cooley&lt;/Author&gt;&lt;Year&gt;2006&lt;/Year&gt;&lt;RecNum&gt;744&lt;/RecNum&gt;&lt;DisplayText&gt;(Cooley and Yager, 2006)&lt;/DisplayText&gt;&lt;record&gt;&lt;rec-number&gt;744&lt;/rec-number&gt;&lt;foreign-keys&gt;&lt;key app="EN" db-id="farpdfvfyeft5qews0cx0x2hde0prars9pvd"&gt;744&lt;/key&gt;&lt;/foreign-keys&gt;&lt;ref-type name="Journal Article"&gt;17&lt;/ref-type&gt;&lt;contributors&gt;&lt;authors&gt;&lt;author&gt;Cooley, SR&lt;/author&gt;&lt;author&gt;Yager, PL&lt;/author&gt;&lt;/authors&gt;&lt;/contributors&gt;&lt;titles&gt;&lt;title&gt;Physical and biological contributions to the western tropical North Atlantic Ocean carbon sink formed by the Amazon River plume&lt;/title&gt;&lt;secondary-title&gt;Journal of Geophysical Research: Oceans&lt;/secondary-title&gt;&lt;/titles&gt;&lt;periodical&gt;&lt;full-title&gt;Journal of Geophysical Research: Oceans&lt;/full-title&gt;&lt;/periodical&gt;&lt;volume&gt;111&lt;/volume&gt;&lt;number&gt;C8&lt;/number&gt;&lt;dates&gt;&lt;year&gt;2006&lt;/year&gt;&lt;/dates&gt;&lt;isbn&gt;0148-0227&lt;/isbn&gt;&lt;urls&gt;&lt;/urls&gt;&lt;electronic-resource-num&gt;https://doi.org/10.1029/2005JC002954&lt;/electronic-resource-num&gt;&lt;/record&gt;&lt;/Cite&gt;&lt;/EndNote&gt;</w:instrText>
            </w:r>
            <w:r w:rsidRPr="00D3620F">
              <w:fldChar w:fldCharType="separate"/>
            </w:r>
            <w:r>
              <w:rPr>
                <w:noProof/>
              </w:rPr>
              <w:t>(</w:t>
            </w:r>
            <w:hyperlink w:anchor="_ENREF_13" w:tooltip="Cooley, 2006 #744" w:history="1">
              <w:r w:rsidR="008D0A52">
                <w:rPr>
                  <w:noProof/>
                </w:rPr>
                <w:t>Cooley and Yager, 2006</w:t>
              </w:r>
            </w:hyperlink>
            <w:r>
              <w:rPr>
                <w:noProof/>
              </w:rPr>
              <w:t>)</w:t>
            </w:r>
            <w:r w:rsidRPr="00D3620F">
              <w:fldChar w:fldCharType="end"/>
            </w:r>
          </w:p>
        </w:tc>
        <w:tc>
          <w:tcPr>
            <w:tcW w:w="992" w:type="dxa"/>
            <w:tcBorders>
              <w:top w:val="single" w:sz="6" w:space="0" w:color="auto"/>
              <w:left w:val="single" w:sz="8" w:space="0" w:color="auto"/>
              <w:bottom w:val="single" w:sz="6" w:space="0" w:color="auto"/>
              <w:right w:val="single" w:sz="6" w:space="0" w:color="auto"/>
            </w:tcBorders>
          </w:tcPr>
          <w:p w:rsidR="009205AE" w:rsidRPr="00D3620F" w:rsidRDefault="009205AE" w:rsidP="00231EE5">
            <w:r w:rsidRPr="00D3620F">
              <w:t>SSS</w:t>
            </w:r>
          </w:p>
        </w:tc>
        <w:tc>
          <w:tcPr>
            <w:tcW w:w="992" w:type="dxa"/>
            <w:tcBorders>
              <w:top w:val="single" w:sz="6" w:space="0" w:color="auto"/>
              <w:left w:val="single" w:sz="6" w:space="0" w:color="auto"/>
              <w:bottom w:val="single" w:sz="6" w:space="0" w:color="auto"/>
              <w:right w:val="single" w:sz="6" w:space="0" w:color="auto"/>
            </w:tcBorders>
          </w:tcPr>
          <w:p w:rsidR="009205AE" w:rsidRPr="00D3620F" w:rsidRDefault="009205AE" w:rsidP="00231EE5">
            <w:r w:rsidRPr="00D3620F">
              <w:t>9.6</w:t>
            </w:r>
          </w:p>
        </w:tc>
        <w:tc>
          <w:tcPr>
            <w:tcW w:w="1418" w:type="dxa"/>
            <w:tcBorders>
              <w:top w:val="single" w:sz="6" w:space="0" w:color="auto"/>
              <w:left w:val="single" w:sz="6" w:space="0" w:color="auto"/>
              <w:bottom w:val="single" w:sz="6" w:space="0" w:color="auto"/>
              <w:right w:val="single" w:sz="6" w:space="0" w:color="auto"/>
            </w:tcBorders>
          </w:tcPr>
          <w:p w:rsidR="009205AE" w:rsidRPr="00D3620F" w:rsidRDefault="009205AE" w:rsidP="00231EE5">
            <w:r>
              <w:t>Valid in the surface 1000m in the region influenced by the Amazon plume (Latitudes 3°N to 14°N and Longitudes -</w:t>
            </w:r>
            <w:r>
              <w:lastRenderedPageBreak/>
              <w:t>40°W to 59°W). Only valid for SSS between 25 and 35 and, SST between 20 and 30°C.</w:t>
            </w:r>
          </w:p>
        </w:tc>
        <w:tc>
          <w:tcPr>
            <w:tcW w:w="1559" w:type="dxa"/>
            <w:tcBorders>
              <w:top w:val="single" w:sz="6" w:space="0" w:color="auto"/>
              <w:left w:val="single" w:sz="6" w:space="0" w:color="auto"/>
              <w:bottom w:val="single" w:sz="6" w:space="0" w:color="auto"/>
              <w:right w:val="single" w:sz="8" w:space="0" w:color="auto"/>
            </w:tcBorders>
          </w:tcPr>
          <w:p w:rsidR="009205AE" w:rsidRPr="00D3620F" w:rsidRDefault="009205AE" w:rsidP="00231EE5">
            <w:r w:rsidRPr="00D3620F">
              <w:lastRenderedPageBreak/>
              <w:t xml:space="preserve">(Amazon TA algorithms </w:t>
            </w:r>
            <w:r>
              <w:t>7</w:t>
            </w:r>
            <w:r w:rsidRPr="00D3620F">
              <w:t>)</w:t>
            </w:r>
            <w:r>
              <w:t>.</w:t>
            </w:r>
            <w:r w:rsidRPr="00194374">
              <w:t xml:space="preserve"> Algorithm developed using </w:t>
            </w:r>
            <w:r>
              <w:t>data from two</w:t>
            </w:r>
            <w:r w:rsidRPr="00194374">
              <w:t xml:space="preserve"> cru</w:t>
            </w:r>
            <w:r>
              <w:t>ises.</w:t>
            </w:r>
          </w:p>
        </w:tc>
        <w:tc>
          <w:tcPr>
            <w:tcW w:w="992" w:type="dxa"/>
            <w:tcBorders>
              <w:left w:val="single" w:sz="8" w:space="0" w:color="auto"/>
            </w:tcBorders>
          </w:tcPr>
          <w:p w:rsidR="009205AE" w:rsidRPr="00D3620F" w:rsidRDefault="009205AE" w:rsidP="00231EE5">
            <w:r w:rsidRPr="00D3620F">
              <w:t>SSS</w:t>
            </w:r>
          </w:p>
        </w:tc>
        <w:tc>
          <w:tcPr>
            <w:tcW w:w="992" w:type="dxa"/>
          </w:tcPr>
          <w:p w:rsidR="009205AE" w:rsidRPr="00D3620F" w:rsidRDefault="009205AE" w:rsidP="00231EE5">
            <w:r w:rsidRPr="00D3620F">
              <w:t>11.6</w:t>
            </w:r>
          </w:p>
        </w:tc>
        <w:tc>
          <w:tcPr>
            <w:tcW w:w="1418" w:type="dxa"/>
          </w:tcPr>
          <w:p w:rsidR="009205AE" w:rsidRPr="00D3620F" w:rsidRDefault="009205AE" w:rsidP="00231EE5">
            <w:r w:rsidRPr="00345427">
              <w:t>Valid in the surface 1000m in the region influenced by the Amazon plume</w:t>
            </w:r>
            <w:r>
              <w:t xml:space="preserve"> (Latitudes 3°N to 14°N and Longitudes -</w:t>
            </w:r>
            <w:r>
              <w:lastRenderedPageBreak/>
              <w:t>40°W to 59°W). Only valid for SSS between 25 and 35 and, SST between -20 and 30°C.</w:t>
            </w:r>
            <w:r w:rsidRPr="00345427">
              <w:t>.</w:t>
            </w:r>
          </w:p>
        </w:tc>
        <w:tc>
          <w:tcPr>
            <w:tcW w:w="1417" w:type="dxa"/>
          </w:tcPr>
          <w:p w:rsidR="009205AE" w:rsidRPr="00D3620F" w:rsidRDefault="009205AE" w:rsidP="00231EE5">
            <w:r w:rsidRPr="00D3620F">
              <w:lastRenderedPageBreak/>
              <w:t>(Amazon DIC algorithms 2)</w:t>
            </w:r>
            <w:r>
              <w:t>.</w:t>
            </w:r>
            <w:r w:rsidRPr="00345427">
              <w:t xml:space="preserve"> Algorithm developed using data from two cruises.</w:t>
            </w:r>
          </w:p>
        </w:tc>
      </w:tr>
      <w:tr w:rsidR="009205AE" w:rsidRPr="00F93641" w:rsidTr="00231EE5">
        <w:tc>
          <w:tcPr>
            <w:tcW w:w="993" w:type="dxa"/>
            <w:vMerge/>
          </w:tcPr>
          <w:p w:rsidR="009205AE" w:rsidRPr="00D3620F" w:rsidRDefault="009205AE" w:rsidP="00231EE5"/>
        </w:tc>
        <w:tc>
          <w:tcPr>
            <w:tcW w:w="1276" w:type="dxa"/>
            <w:tcBorders>
              <w:right w:val="single" w:sz="8" w:space="0" w:color="auto"/>
            </w:tcBorders>
          </w:tcPr>
          <w:p w:rsidR="009205AE" w:rsidRPr="00D3620F" w:rsidRDefault="009205AE" w:rsidP="008D0A52">
            <w:r w:rsidRPr="00D3620F">
              <w:fldChar w:fldCharType="begin"/>
            </w:r>
            <w:r w:rsidR="008D0A52">
              <w:instrText xml:space="preserve"> ADDIN EN.CITE &lt;EndNote&gt;&lt;Cite&gt;&lt;Author&gt;Lee&lt;/Author&gt;&lt;Year&gt;2000&lt;/Year&gt;&lt;RecNum&gt;748&lt;/RecNum&gt;&lt;DisplayText&gt;(Lee et al., 2000)&lt;/DisplayText&gt;&lt;record&gt;&lt;rec-number&gt;748&lt;/rec-number&gt;&lt;foreign-keys&gt;&lt;key app="EN" db-id="farpdfvfyeft5qews0cx0x2hde0prars9pvd"&gt;748&lt;/key&gt;&lt;/for</w:instrText>
            </w:r>
            <w:r w:rsidR="008D0A52">
              <w:rPr>
                <w:rFonts w:hint="eastAsia"/>
              </w:rPr>
              <w:instrText>eign-keys&gt;&lt;ref-type name="Journal Article"&gt;17&lt;/ref-type&gt;&lt;contributors&gt;&lt;authors&gt;&lt;author&gt;Lee, Kitack&lt;/author&gt;&lt;author&gt;Wanninkhof, Rik&lt;/author&gt;&lt;author&gt;Feely, Richard A&lt;/author&gt;&lt;author&gt;Millero, Frank J&lt;/author&gt;&lt;author&gt;Peng, Tsung</w:instrText>
            </w:r>
            <w:r w:rsidR="008D0A52">
              <w:rPr>
                <w:rFonts w:hint="eastAsia"/>
              </w:rPr>
              <w:instrText>‐</w:instrText>
            </w:r>
            <w:r w:rsidR="008D0A52">
              <w:rPr>
                <w:rFonts w:hint="eastAsia"/>
              </w:rPr>
              <w:instrText>Hung&lt;/author&gt;&lt;/authors&gt;&lt;/contr</w:instrText>
            </w:r>
            <w:r w:rsidR="008D0A52">
              <w:instrText>ibutors&gt;&lt;titles&gt;&lt;title&gt;Global relationships of total inorganic carbon with temperature and nitrate in surface seawater&lt;/title&gt;&lt;secondary-title&gt;Global Biogeochemical Cycles&lt;/secondary-title&gt;&lt;/titles&gt;&lt;periodical&gt;&lt;full-title&gt;Global Biogeochemical Cycles&lt;/full-title&gt;&lt;/periodical&gt;&lt;pages&gt;979-994&lt;/pages&gt;&lt;volume&gt;14&lt;/volume&gt;&lt;number&gt;3&lt;/number&gt;&lt;dates&gt;&lt;year&gt;2000&lt;/year&gt;&lt;/dates&gt;&lt;isbn&gt;0886-6236&lt;/isbn&gt;&lt;urls&gt;&lt;/urls&gt;&lt;electronic-resource-num&gt;https://doi.org/10.1029/1998GB001087&lt;/electronic-resource-num&gt;&lt;/record&gt;&lt;/Cite&gt;&lt;/EndNote&gt;</w:instrText>
            </w:r>
            <w:r w:rsidRPr="00D3620F">
              <w:fldChar w:fldCharType="separate"/>
            </w:r>
            <w:r>
              <w:rPr>
                <w:noProof/>
              </w:rPr>
              <w:t>(</w:t>
            </w:r>
            <w:hyperlink w:anchor="_ENREF_33" w:tooltip="Lee, 2000 #748" w:history="1">
              <w:r w:rsidR="008D0A52">
                <w:rPr>
                  <w:noProof/>
                </w:rPr>
                <w:t>Lee et al., 2000</w:t>
              </w:r>
            </w:hyperlink>
            <w:r>
              <w:rPr>
                <w:noProof/>
              </w:rPr>
              <w:t>)</w:t>
            </w:r>
            <w:r w:rsidRPr="00D3620F">
              <w:fldChar w:fldCharType="end"/>
            </w:r>
          </w:p>
        </w:tc>
        <w:tc>
          <w:tcPr>
            <w:tcW w:w="992" w:type="dxa"/>
            <w:tcBorders>
              <w:top w:val="single" w:sz="6" w:space="0" w:color="auto"/>
              <w:left w:val="single" w:sz="8" w:space="0" w:color="auto"/>
              <w:bottom w:val="single" w:sz="6" w:space="0" w:color="auto"/>
              <w:right w:val="single" w:sz="6" w:space="0" w:color="auto"/>
            </w:tcBorders>
          </w:tcPr>
          <w:p w:rsidR="009205AE" w:rsidRPr="00D3620F" w:rsidRDefault="009205AE" w:rsidP="00231EE5">
            <w:r w:rsidRPr="00D3620F">
              <w:t>-</w:t>
            </w:r>
          </w:p>
        </w:tc>
        <w:tc>
          <w:tcPr>
            <w:tcW w:w="992" w:type="dxa"/>
            <w:tcBorders>
              <w:top w:val="single" w:sz="6" w:space="0" w:color="auto"/>
              <w:left w:val="single" w:sz="6" w:space="0" w:color="auto"/>
              <w:bottom w:val="single" w:sz="6" w:space="0" w:color="auto"/>
              <w:right w:val="single" w:sz="6" w:space="0" w:color="auto"/>
            </w:tcBorders>
          </w:tcPr>
          <w:p w:rsidR="009205AE" w:rsidRPr="00D3620F" w:rsidRDefault="009205AE" w:rsidP="00231EE5">
            <w:r w:rsidRPr="00D3620F">
              <w:t>-</w:t>
            </w:r>
          </w:p>
        </w:tc>
        <w:tc>
          <w:tcPr>
            <w:tcW w:w="1418" w:type="dxa"/>
            <w:tcBorders>
              <w:top w:val="single" w:sz="6" w:space="0" w:color="auto"/>
              <w:left w:val="single" w:sz="6" w:space="0" w:color="auto"/>
              <w:bottom w:val="single" w:sz="6" w:space="0" w:color="auto"/>
              <w:right w:val="single" w:sz="6" w:space="0" w:color="auto"/>
            </w:tcBorders>
          </w:tcPr>
          <w:p w:rsidR="009205AE" w:rsidRPr="00D3620F" w:rsidRDefault="009205AE" w:rsidP="00231EE5"/>
        </w:tc>
        <w:tc>
          <w:tcPr>
            <w:tcW w:w="1559" w:type="dxa"/>
            <w:tcBorders>
              <w:top w:val="single" w:sz="6" w:space="0" w:color="auto"/>
              <w:left w:val="single" w:sz="6" w:space="0" w:color="auto"/>
              <w:bottom w:val="single" w:sz="6" w:space="0" w:color="auto"/>
              <w:right w:val="single" w:sz="8" w:space="0" w:color="auto"/>
            </w:tcBorders>
          </w:tcPr>
          <w:p w:rsidR="009205AE" w:rsidRPr="00D3620F" w:rsidRDefault="009205AE" w:rsidP="00231EE5">
            <w:r w:rsidRPr="00D3620F">
              <w:t>-</w:t>
            </w:r>
          </w:p>
        </w:tc>
        <w:tc>
          <w:tcPr>
            <w:tcW w:w="992" w:type="dxa"/>
            <w:tcBorders>
              <w:left w:val="single" w:sz="8" w:space="0" w:color="auto"/>
            </w:tcBorders>
          </w:tcPr>
          <w:p w:rsidR="009205AE" w:rsidRPr="00D3620F" w:rsidRDefault="009205AE" w:rsidP="00231EE5">
            <w:r w:rsidRPr="00D3620F">
              <w:t xml:space="preserve">SSS </w:t>
            </w:r>
          </w:p>
        </w:tc>
        <w:tc>
          <w:tcPr>
            <w:tcW w:w="992" w:type="dxa"/>
          </w:tcPr>
          <w:p w:rsidR="009205AE" w:rsidRPr="00D3620F" w:rsidRDefault="009205AE" w:rsidP="00231EE5">
            <w:r w:rsidRPr="00D3620F">
              <w:t>Region and season dependent</w:t>
            </w:r>
          </w:p>
        </w:tc>
        <w:tc>
          <w:tcPr>
            <w:tcW w:w="1418" w:type="dxa"/>
          </w:tcPr>
          <w:p w:rsidR="009205AE" w:rsidRPr="00D3620F" w:rsidRDefault="009205AE" w:rsidP="00231EE5">
            <w:r>
              <w:t xml:space="preserve">Valid between </w:t>
            </w:r>
            <w:r w:rsidRPr="00345427">
              <w:t>5</w:t>
            </w:r>
            <w:r>
              <w:t>°</w:t>
            </w:r>
            <w:r w:rsidRPr="00345427">
              <w:t>N</w:t>
            </w:r>
            <w:r>
              <w:t xml:space="preserve"> and </w:t>
            </w:r>
            <w:r w:rsidRPr="00345427">
              <w:t>5</w:t>
            </w:r>
            <w:r>
              <w:t>°</w:t>
            </w:r>
            <w:r w:rsidRPr="00345427">
              <w:t>S</w:t>
            </w:r>
            <w:r>
              <w:t xml:space="preserve">. Some of the models are valid where the SST is between </w:t>
            </w:r>
            <w:r w:rsidRPr="00345427">
              <w:t>18</w:t>
            </w:r>
            <w:r>
              <w:t>°</w:t>
            </w:r>
            <w:r w:rsidRPr="00345427">
              <w:t>C and 29C</w:t>
            </w:r>
            <w:r>
              <w:t xml:space="preserve"> where </w:t>
            </w:r>
            <w:r w:rsidRPr="00345427">
              <w:t>NO</w:t>
            </w:r>
            <w:r w:rsidRPr="00345427">
              <w:rPr>
                <w:vertAlign w:val="subscript"/>
              </w:rPr>
              <w:t>3</w:t>
            </w:r>
            <w:r w:rsidRPr="00345427">
              <w:rPr>
                <w:vertAlign w:val="superscript"/>
              </w:rPr>
              <w:t>-</w:t>
            </w:r>
            <w:r w:rsidRPr="00345427">
              <w:t xml:space="preserve"> &gt; 0.5umol/kg</w:t>
            </w:r>
            <w:r>
              <w:t xml:space="preserve">. Another where </w:t>
            </w:r>
            <w:r w:rsidRPr="00345427">
              <w:t xml:space="preserve">NO3- </w:t>
            </w:r>
            <w:r>
              <w:t xml:space="preserve">&lt; </w:t>
            </w:r>
            <w:r w:rsidRPr="00345427">
              <w:t>0.5umol/kg.</w:t>
            </w:r>
            <w:r>
              <w:t xml:space="preserve"> A third where SST IS &gt; 29°C and </w:t>
            </w:r>
            <w:r w:rsidRPr="00345427">
              <w:t>NO3- &lt; 0.5umol/kg.</w:t>
            </w:r>
          </w:p>
        </w:tc>
        <w:tc>
          <w:tcPr>
            <w:tcW w:w="1417" w:type="dxa"/>
          </w:tcPr>
          <w:p w:rsidR="009205AE" w:rsidRPr="00D3620F" w:rsidRDefault="009205AE" w:rsidP="00231EE5">
            <w:r w:rsidRPr="00D3620F">
              <w:t>(Amazon DIC algorithms 3)</w:t>
            </w:r>
            <w:r>
              <w:t xml:space="preserve"> </w:t>
            </w:r>
            <w:r w:rsidRPr="00D3620F">
              <w:t>Single algorithm from multiple models.</w:t>
            </w:r>
            <w:r w:rsidRPr="00194374">
              <w:t xml:space="preserve"> Algorithm developed using </w:t>
            </w:r>
            <w:r>
              <w:t xml:space="preserve">data from the </w:t>
            </w:r>
            <w:r w:rsidRPr="00345427">
              <w:t>OACES cruises</w:t>
            </w:r>
            <w:r>
              <w:t xml:space="preserve"> and </w:t>
            </w:r>
            <w:r w:rsidRPr="00345427">
              <w:t>some WOCE cruises.</w:t>
            </w:r>
          </w:p>
        </w:tc>
      </w:tr>
      <w:tr w:rsidR="009205AE" w:rsidRPr="00F93641" w:rsidTr="00231EE5">
        <w:tc>
          <w:tcPr>
            <w:tcW w:w="993" w:type="dxa"/>
            <w:vMerge/>
          </w:tcPr>
          <w:p w:rsidR="009205AE" w:rsidRPr="00D3620F" w:rsidRDefault="009205AE" w:rsidP="00231EE5"/>
        </w:tc>
        <w:tc>
          <w:tcPr>
            <w:tcW w:w="1276" w:type="dxa"/>
            <w:tcBorders>
              <w:right w:val="single" w:sz="8" w:space="0" w:color="auto"/>
            </w:tcBorders>
          </w:tcPr>
          <w:p w:rsidR="009205AE" w:rsidRPr="00D3620F" w:rsidRDefault="009205AE" w:rsidP="008D0A52">
            <w:r w:rsidRPr="00D3620F">
              <w:fldChar w:fldCharType="begin"/>
            </w:r>
            <w:r w:rsidR="00EA458A">
              <w:instrText xml:space="preserve"> ADDIN EN.CITE &lt;EndNote&gt;&lt;Cite&gt;&lt;Author&gt;Lefèvre&lt;/Author&gt;&lt;Year&gt;2010&lt;/Year&gt;&lt;RecNum&gt;650&lt;/RecNum&gt;&lt;DisplayText&gt;(Lefèvre et al., 2010)&lt;/DisplayText&gt;&lt;record&gt;&lt;rec-number&gt;650&lt;/rec-number&gt;&lt;foreign-keys&gt;&lt;key app="EN" db-id="farpdfvfyeft5qews0cx0x2hde0prars9pvd"&gt;650&lt;/key&gt;&lt;/foreign-keys&gt;&lt;ref-type name="Journal Article"&gt;17&lt;/ref-type&gt;&lt;contributors&gt;&lt;authors&gt;&lt;author&gt;Lefèvre, Nathalie&lt;/author&gt;&lt;author&gt;Diverrès, Denis&lt;/author&gt;&lt;author&gt;Gallois, Francis&lt;/author&gt;&lt;/authors&gt;&lt;/contributors&gt;&lt;titles&gt;&lt;title&gt;Origin of CO2 undersaturation in the western tropical Atlantic&lt;/title&gt;&lt;secondary-title&gt;Tellus B: Chemical and Physical Meteorology&lt;/secondary-title&gt;&lt;/titles&gt;&lt;periodical&gt;&lt;full-title&gt;Tellus B: Chemical and Physical Meteorology&lt;/full-title&gt;&lt;/periodical&gt;&lt;pages&gt;595-607&lt;/pages&gt;&lt;volume&gt;62&lt;/volume&gt;&lt;number&gt;5&lt;/number&gt;&lt;dates&gt;&lt;year&gt;2010&lt;/year&gt;&lt;/dates&gt;&lt;isbn&gt;1600-0889&lt;/isbn&gt;&lt;urls&gt;&lt;/urls&gt;&lt;electronic-resource-num&gt;https://doi.org/10.1111/j.1600-0889.2010.00475.x&lt;/electronic-resource-num&gt;&lt;/record&gt;&lt;/Cite&gt;&lt;/EndNote&gt;</w:instrText>
            </w:r>
            <w:r w:rsidRPr="00D3620F">
              <w:fldChar w:fldCharType="separate"/>
            </w:r>
            <w:r>
              <w:rPr>
                <w:noProof/>
              </w:rPr>
              <w:t>(</w:t>
            </w:r>
            <w:hyperlink w:anchor="_ENREF_35" w:tooltip="Lefèvre, 2010 #650" w:history="1">
              <w:r w:rsidR="008D0A52">
                <w:rPr>
                  <w:noProof/>
                </w:rPr>
                <w:t>Lefèvre et al., 2010</w:t>
              </w:r>
            </w:hyperlink>
            <w:r>
              <w:rPr>
                <w:noProof/>
              </w:rPr>
              <w:t>)</w:t>
            </w:r>
            <w:r w:rsidRPr="00D3620F">
              <w:fldChar w:fldCharType="end"/>
            </w:r>
          </w:p>
        </w:tc>
        <w:tc>
          <w:tcPr>
            <w:tcW w:w="992" w:type="dxa"/>
            <w:tcBorders>
              <w:top w:val="single" w:sz="6" w:space="0" w:color="auto"/>
              <w:left w:val="single" w:sz="8" w:space="0" w:color="auto"/>
              <w:bottom w:val="single" w:sz="6" w:space="0" w:color="auto"/>
              <w:right w:val="single" w:sz="6" w:space="0" w:color="auto"/>
            </w:tcBorders>
          </w:tcPr>
          <w:p w:rsidR="009205AE" w:rsidRPr="00D3620F" w:rsidRDefault="009205AE" w:rsidP="00231EE5">
            <w:r w:rsidRPr="00D3620F">
              <w:t>SSS</w:t>
            </w:r>
          </w:p>
        </w:tc>
        <w:tc>
          <w:tcPr>
            <w:tcW w:w="992" w:type="dxa"/>
            <w:tcBorders>
              <w:top w:val="single" w:sz="6" w:space="0" w:color="auto"/>
              <w:left w:val="single" w:sz="6" w:space="0" w:color="auto"/>
              <w:bottom w:val="single" w:sz="6" w:space="0" w:color="auto"/>
              <w:right w:val="single" w:sz="6" w:space="0" w:color="auto"/>
            </w:tcBorders>
          </w:tcPr>
          <w:p w:rsidR="009205AE" w:rsidRPr="00D3620F" w:rsidRDefault="009205AE" w:rsidP="00231EE5">
            <w:r w:rsidRPr="00D3620F">
              <w:t>11.6</w:t>
            </w:r>
          </w:p>
        </w:tc>
        <w:tc>
          <w:tcPr>
            <w:tcW w:w="1418" w:type="dxa"/>
            <w:tcBorders>
              <w:top w:val="single" w:sz="6" w:space="0" w:color="auto"/>
              <w:left w:val="single" w:sz="6" w:space="0" w:color="auto"/>
              <w:bottom w:val="single" w:sz="6" w:space="0" w:color="auto"/>
              <w:right w:val="single" w:sz="6" w:space="0" w:color="auto"/>
            </w:tcBorders>
          </w:tcPr>
          <w:p w:rsidR="009205AE" w:rsidRPr="00D3620F" w:rsidRDefault="009205AE" w:rsidP="00231EE5">
            <w:r>
              <w:t xml:space="preserve">Valid at 5m in the tropical and subtropical Atlantic (Latitudes 10°S to 12°N and Longitudes -56°W to 30°W). Only valid for SSS between 18 and 36.5 and, SST between </w:t>
            </w:r>
            <w:r>
              <w:lastRenderedPageBreak/>
              <w:t xml:space="preserve">25 and 30°C. </w:t>
            </w:r>
          </w:p>
        </w:tc>
        <w:tc>
          <w:tcPr>
            <w:tcW w:w="1559" w:type="dxa"/>
            <w:tcBorders>
              <w:top w:val="single" w:sz="6" w:space="0" w:color="auto"/>
              <w:left w:val="single" w:sz="6" w:space="0" w:color="auto"/>
              <w:bottom w:val="single" w:sz="6" w:space="0" w:color="auto"/>
              <w:right w:val="single" w:sz="8" w:space="0" w:color="auto"/>
            </w:tcBorders>
          </w:tcPr>
          <w:p w:rsidR="009205AE" w:rsidRPr="00D3620F" w:rsidRDefault="009205AE" w:rsidP="00484CC5">
            <w:r w:rsidRPr="00D3620F">
              <w:lastRenderedPageBreak/>
              <w:t xml:space="preserve">(Amazon TA algorithms </w:t>
            </w:r>
            <w:r w:rsidR="00484CC5">
              <w:t>8</w:t>
            </w:r>
            <w:r w:rsidRPr="00D3620F">
              <w:t>)</w:t>
            </w:r>
            <w:r>
              <w:t xml:space="preserve">. </w:t>
            </w:r>
            <w:r w:rsidRPr="00AC2665">
              <w:t xml:space="preserve">Algorithm developed using data from </w:t>
            </w:r>
            <w:r>
              <w:t>19</w:t>
            </w:r>
            <w:r w:rsidRPr="00AC2665">
              <w:t xml:space="preserve"> cruises.</w:t>
            </w:r>
          </w:p>
        </w:tc>
        <w:tc>
          <w:tcPr>
            <w:tcW w:w="992" w:type="dxa"/>
            <w:tcBorders>
              <w:left w:val="single" w:sz="8" w:space="0" w:color="auto"/>
            </w:tcBorders>
          </w:tcPr>
          <w:p w:rsidR="009205AE" w:rsidRPr="00D3620F" w:rsidRDefault="009205AE" w:rsidP="00231EE5">
            <w:r w:rsidRPr="00D3620F">
              <w:t>SSS</w:t>
            </w:r>
          </w:p>
        </w:tc>
        <w:tc>
          <w:tcPr>
            <w:tcW w:w="992" w:type="dxa"/>
          </w:tcPr>
          <w:p w:rsidR="009205AE" w:rsidRPr="00D3620F" w:rsidRDefault="009205AE" w:rsidP="00231EE5">
            <w:r w:rsidRPr="00D3620F">
              <w:t>16.2</w:t>
            </w:r>
          </w:p>
        </w:tc>
        <w:tc>
          <w:tcPr>
            <w:tcW w:w="1418" w:type="dxa"/>
          </w:tcPr>
          <w:p w:rsidR="009205AE" w:rsidRPr="00D3620F" w:rsidRDefault="009205AE" w:rsidP="00231EE5">
            <w:r w:rsidRPr="00345427">
              <w:t>Valid at 5m in the tropical and subtropical Atlantic.</w:t>
            </w:r>
            <w:r>
              <w:t xml:space="preserve"> (Latitudes 10°S to 12°N and Longitudes -56°W to 30°W). Only valid for SSS between 18 and 36.5 and, SST between -</w:t>
            </w:r>
            <w:r>
              <w:lastRenderedPageBreak/>
              <w:t>25 and 30°C.</w:t>
            </w:r>
          </w:p>
        </w:tc>
        <w:tc>
          <w:tcPr>
            <w:tcW w:w="1417" w:type="dxa"/>
          </w:tcPr>
          <w:p w:rsidR="009205AE" w:rsidRPr="00D3620F" w:rsidRDefault="009205AE" w:rsidP="00231EE5">
            <w:r w:rsidRPr="00D3620F">
              <w:lastRenderedPageBreak/>
              <w:t>(Amazon DIC algorithms 4)</w:t>
            </w:r>
            <w:r>
              <w:t xml:space="preserve">. </w:t>
            </w:r>
            <w:r w:rsidRPr="00345427">
              <w:t>Algorithm developed using data from 19 cruises.</w:t>
            </w:r>
          </w:p>
        </w:tc>
      </w:tr>
      <w:tr w:rsidR="009205AE" w:rsidRPr="00F93641" w:rsidTr="00231EE5">
        <w:tc>
          <w:tcPr>
            <w:tcW w:w="993" w:type="dxa"/>
            <w:vMerge/>
          </w:tcPr>
          <w:p w:rsidR="009205AE" w:rsidRPr="00D3620F" w:rsidRDefault="009205AE" w:rsidP="00231EE5"/>
        </w:tc>
        <w:tc>
          <w:tcPr>
            <w:tcW w:w="1276" w:type="dxa"/>
            <w:tcBorders>
              <w:right w:val="single" w:sz="8" w:space="0" w:color="auto"/>
            </w:tcBorders>
          </w:tcPr>
          <w:p w:rsidR="009205AE" w:rsidRPr="00D3620F" w:rsidRDefault="009205AE" w:rsidP="008D0A52">
            <w:r w:rsidRPr="00D3620F">
              <w:fldChar w:fldCharType="begin"/>
            </w:r>
            <w:r w:rsidR="00EA458A">
              <w:instrText xml:space="preserve"> ADDIN EN.CITE &lt;EndNote&gt;&lt;Cite&gt;&lt;Author&gt;Lefèvre&lt;/Author&gt;&lt;Year&gt;2017&lt;/Year&gt;&lt;RecNum&gt;749&lt;/RecNum&gt;&lt;DisplayText&gt;(Lefèvre et al., 2017)&lt;/DisplayText&gt;&lt;record&gt;&lt;rec-number&gt;749&lt;/rec-number&gt;&lt;foreign-keys&gt;&lt;key app="EN" db-id="farpdfvfyeft5qews0cx0x2hde0prars9pvd"&gt;749&lt;/key&gt;&lt;/foreign-keys&gt;&lt;ref-type name="Journal Article"&gt;17&lt;/ref-type&gt;&lt;contributors&gt;&lt;authors&gt;&lt;author&gt;Lefèvre, Nathalie&lt;/author&gt;&lt;author&gt;Flores Montes, Manuel&lt;/author&gt;&lt;author&gt;Gaspar, Felipe L&lt;/author&gt;&lt;author&gt;Rocha, Carlos&lt;/author&gt;&lt;author&gt;Jiang, Shan&lt;/author&gt;&lt;author&gt;De Araújo, Moacyr C&lt;/author&gt;&lt;author&gt;Ibánhez, J&lt;/author&gt;&lt;/authors&gt;&lt;/contributors&gt;&lt;titles&gt;&lt;title&gt;Net heterotrophy in the Amazon continental shelf changes rapidly to a sink of CO2 in the outer Amazon plume&lt;/title&gt;&lt;secondary-title&gt;Frontiers in Marine Science&lt;/secondary-title&gt;&lt;/titles&gt;&lt;periodical&gt;&lt;full-title&gt;Frontiers in Marine Science&lt;/full-title&gt;&lt;/periodical&gt;&lt;pages&gt;278&lt;/pages&gt;&lt;volume&gt;4&lt;/volume&gt;&lt;dates&gt;&lt;year&gt;2017&lt;/year&gt;&lt;/dates&gt;&lt;isbn&gt;2296-7745&lt;/isbn&gt;&lt;urls&gt;&lt;/urls&gt;&lt;electronic-resource-num&gt;https://doi.org/10.3389/fmars.2017.00278&lt;/electronic-resource-num&gt;&lt;/record&gt;&lt;/Cite&gt;&lt;/EndNote&gt;</w:instrText>
            </w:r>
            <w:r w:rsidRPr="00D3620F">
              <w:fldChar w:fldCharType="separate"/>
            </w:r>
            <w:r>
              <w:rPr>
                <w:noProof/>
              </w:rPr>
              <w:t>(</w:t>
            </w:r>
            <w:hyperlink w:anchor="_ENREF_36" w:tooltip="Lefèvre, 2017 #749" w:history="1">
              <w:r w:rsidR="008D0A52">
                <w:rPr>
                  <w:noProof/>
                </w:rPr>
                <w:t>Lefèvre et al., 2017</w:t>
              </w:r>
            </w:hyperlink>
            <w:r>
              <w:rPr>
                <w:noProof/>
              </w:rPr>
              <w:t>)</w:t>
            </w:r>
            <w:r w:rsidRPr="00D3620F">
              <w:fldChar w:fldCharType="end"/>
            </w:r>
          </w:p>
        </w:tc>
        <w:tc>
          <w:tcPr>
            <w:tcW w:w="992" w:type="dxa"/>
            <w:tcBorders>
              <w:top w:val="single" w:sz="6" w:space="0" w:color="auto"/>
              <w:left w:val="single" w:sz="8" w:space="0" w:color="auto"/>
              <w:bottom w:val="single" w:sz="6" w:space="0" w:color="auto"/>
              <w:right w:val="single" w:sz="6" w:space="0" w:color="auto"/>
            </w:tcBorders>
          </w:tcPr>
          <w:p w:rsidR="009205AE" w:rsidRPr="00D3620F" w:rsidRDefault="009205AE" w:rsidP="00231EE5">
            <w:r w:rsidRPr="00D3620F">
              <w:t>-</w:t>
            </w:r>
          </w:p>
        </w:tc>
        <w:tc>
          <w:tcPr>
            <w:tcW w:w="992" w:type="dxa"/>
            <w:tcBorders>
              <w:top w:val="single" w:sz="6" w:space="0" w:color="auto"/>
              <w:left w:val="single" w:sz="6" w:space="0" w:color="auto"/>
              <w:bottom w:val="single" w:sz="6" w:space="0" w:color="auto"/>
              <w:right w:val="single" w:sz="6" w:space="0" w:color="auto"/>
            </w:tcBorders>
          </w:tcPr>
          <w:p w:rsidR="009205AE" w:rsidRPr="00D3620F" w:rsidRDefault="009205AE" w:rsidP="00231EE5">
            <w:r w:rsidRPr="00D3620F">
              <w:t>-</w:t>
            </w:r>
          </w:p>
        </w:tc>
        <w:tc>
          <w:tcPr>
            <w:tcW w:w="1418" w:type="dxa"/>
            <w:tcBorders>
              <w:top w:val="single" w:sz="6" w:space="0" w:color="auto"/>
              <w:left w:val="single" w:sz="6" w:space="0" w:color="auto"/>
              <w:bottom w:val="single" w:sz="6" w:space="0" w:color="auto"/>
              <w:right w:val="single" w:sz="6" w:space="0" w:color="auto"/>
            </w:tcBorders>
          </w:tcPr>
          <w:p w:rsidR="009205AE" w:rsidRPr="00D3620F" w:rsidRDefault="009205AE" w:rsidP="00231EE5"/>
        </w:tc>
        <w:tc>
          <w:tcPr>
            <w:tcW w:w="1559" w:type="dxa"/>
            <w:tcBorders>
              <w:top w:val="single" w:sz="6" w:space="0" w:color="auto"/>
              <w:left w:val="single" w:sz="6" w:space="0" w:color="auto"/>
              <w:bottom w:val="single" w:sz="6" w:space="0" w:color="auto"/>
              <w:right w:val="single" w:sz="8" w:space="0" w:color="auto"/>
            </w:tcBorders>
          </w:tcPr>
          <w:p w:rsidR="009205AE" w:rsidRPr="00D3620F" w:rsidRDefault="009205AE" w:rsidP="00231EE5">
            <w:r w:rsidRPr="00D3620F">
              <w:t>-</w:t>
            </w:r>
          </w:p>
        </w:tc>
        <w:tc>
          <w:tcPr>
            <w:tcW w:w="992" w:type="dxa"/>
            <w:tcBorders>
              <w:left w:val="single" w:sz="8" w:space="0" w:color="auto"/>
            </w:tcBorders>
          </w:tcPr>
          <w:p w:rsidR="009205AE" w:rsidRPr="00D3620F" w:rsidRDefault="009205AE" w:rsidP="00231EE5">
            <w:r w:rsidRPr="00D3620F">
              <w:t>SSS</w:t>
            </w:r>
          </w:p>
        </w:tc>
        <w:tc>
          <w:tcPr>
            <w:tcW w:w="992" w:type="dxa"/>
          </w:tcPr>
          <w:p w:rsidR="009205AE" w:rsidRPr="00D3620F" w:rsidRDefault="009205AE" w:rsidP="00231EE5">
            <w:r w:rsidRPr="00D3620F">
              <w:t>27.1</w:t>
            </w:r>
          </w:p>
        </w:tc>
        <w:tc>
          <w:tcPr>
            <w:tcW w:w="1418" w:type="dxa"/>
          </w:tcPr>
          <w:p w:rsidR="009205AE" w:rsidRPr="00D3620F" w:rsidRDefault="009205AE" w:rsidP="00231EE5">
            <w:r w:rsidRPr="00345427">
              <w:t xml:space="preserve">Valid in </w:t>
            </w:r>
            <w:r>
              <w:t xml:space="preserve">surface ocean in </w:t>
            </w:r>
            <w:r w:rsidRPr="00345427">
              <w:t>the tropical and subtropical Atlantic</w:t>
            </w:r>
            <w:r>
              <w:t xml:space="preserve"> including the Amazon Shelf</w:t>
            </w:r>
            <w:r w:rsidRPr="00345427">
              <w:t>.</w:t>
            </w:r>
            <w:r>
              <w:t xml:space="preserve"> (Latitudes 5°S to 10°N and Longitudes -55°W to 35°W). Only valid for SSS between 1 and 37 and, SST &lt;27.8°C.</w:t>
            </w:r>
          </w:p>
        </w:tc>
        <w:tc>
          <w:tcPr>
            <w:tcW w:w="1417" w:type="dxa"/>
          </w:tcPr>
          <w:p w:rsidR="009205AE" w:rsidRPr="00D3620F" w:rsidRDefault="009205AE" w:rsidP="00231EE5">
            <w:r w:rsidRPr="00D3620F">
              <w:t>(Amazon DIC algorithms 5)</w:t>
            </w:r>
            <w:r>
              <w:t>.</w:t>
            </w:r>
            <w:r w:rsidRPr="00345427">
              <w:t xml:space="preserve"> Algorithm developed using data from </w:t>
            </w:r>
            <w:r>
              <w:t>30</w:t>
            </w:r>
            <w:r w:rsidRPr="00345427">
              <w:t xml:space="preserve"> cruises.</w:t>
            </w:r>
          </w:p>
        </w:tc>
      </w:tr>
      <w:tr w:rsidR="009205AE" w:rsidRPr="00F93641" w:rsidTr="00231EE5">
        <w:tc>
          <w:tcPr>
            <w:tcW w:w="993" w:type="dxa"/>
            <w:vMerge/>
          </w:tcPr>
          <w:p w:rsidR="009205AE" w:rsidRPr="00D3620F" w:rsidRDefault="009205AE" w:rsidP="00231EE5"/>
        </w:tc>
        <w:tc>
          <w:tcPr>
            <w:tcW w:w="1276" w:type="dxa"/>
            <w:tcBorders>
              <w:right w:val="single" w:sz="8" w:space="0" w:color="auto"/>
            </w:tcBorders>
          </w:tcPr>
          <w:p w:rsidR="009205AE" w:rsidRPr="00D3620F" w:rsidRDefault="009205AE" w:rsidP="008D0A52">
            <w:r w:rsidRPr="00D3620F">
              <w:fldChar w:fldCharType="begin"/>
            </w:r>
            <w:r w:rsidR="00927A35">
              <w:instrText xml:space="preserve"> ADDIN EN.CITE &lt;EndNote&gt;&lt;Cite&gt;&lt;Author&gt;Millero&lt;/Author&gt;&lt;Year&gt;1998&lt;/Year&gt;&lt;RecNum&gt;751&lt;/RecNum&gt;&lt;DisplayText&gt;(Millero et al., 1998)&lt;/DisplayText&gt;&lt;record&gt;&lt;rec-number&gt;751&lt;/rec-number&gt;&lt;foreign-keys&gt;&lt;key app="EN" db-id="farpdfvfyeft5qews0cx0x2hde0prars9pvd"&gt;751&lt;/key&gt;&lt;/foreign-keys&gt;&lt;ref-type name="Journal Article"&gt;17&lt;/ref-type&gt;&lt;contributors&gt;&lt;authors&gt;&lt;author&gt;Millero, Frank J&lt;/author&gt;&lt;author&gt;Lee, Kitack&lt;/author&gt;&lt;author&gt;Roche, Mary&lt;/author&gt;&lt;/authors&gt;&lt;/contributors&gt;&lt;titles&gt;&lt;title&gt;Distribution of alkalinity in the surface waters of the major oceans&lt;/title&gt;&lt;secondary-title&gt;Marine Chemistry&lt;/secondary-title&gt;&lt;/titles&gt;&lt;periodical&gt;&lt;full-title&gt;Marine Chemistry&lt;/full-title&gt;&lt;/periodical&gt;&lt;pages&gt;111-130&lt;/pages&gt;&lt;volume&gt;60&lt;/volume&gt;&lt;number&gt;1-2&lt;/number&gt;&lt;dates&gt;&lt;year&gt;1998&lt;/year&gt;&lt;/dates&gt;&lt;isbn&gt;0304-4203&lt;/isbn&gt;&lt;urls&gt;&lt;/urls&gt;&lt;electronic-resource-num&gt;https://doi.org/10.1016/S0304-4203(97)00084-4&lt;/electronic-resource-num&gt;&lt;/record&gt;&lt;/Cite&gt;&lt;/EndNote&gt;</w:instrText>
            </w:r>
            <w:r w:rsidRPr="00D3620F">
              <w:fldChar w:fldCharType="separate"/>
            </w:r>
            <w:r>
              <w:rPr>
                <w:noProof/>
              </w:rPr>
              <w:t>(</w:t>
            </w:r>
            <w:hyperlink w:anchor="_ENREF_40" w:tooltip="Millero, 1998 #751" w:history="1">
              <w:r w:rsidR="008D0A52">
                <w:rPr>
                  <w:noProof/>
                </w:rPr>
                <w:t>Millero et al., 1998</w:t>
              </w:r>
            </w:hyperlink>
            <w:r>
              <w:rPr>
                <w:noProof/>
              </w:rPr>
              <w:t>)</w:t>
            </w:r>
            <w:r w:rsidRPr="00D3620F">
              <w:fldChar w:fldCharType="end"/>
            </w:r>
          </w:p>
        </w:tc>
        <w:tc>
          <w:tcPr>
            <w:tcW w:w="992" w:type="dxa"/>
            <w:tcBorders>
              <w:top w:val="single" w:sz="6" w:space="0" w:color="auto"/>
              <w:left w:val="single" w:sz="8" w:space="0" w:color="auto"/>
              <w:bottom w:val="single" w:sz="6" w:space="0" w:color="auto"/>
              <w:right w:val="single" w:sz="6" w:space="0" w:color="auto"/>
            </w:tcBorders>
          </w:tcPr>
          <w:p w:rsidR="009205AE" w:rsidRPr="00D3620F" w:rsidRDefault="009205AE" w:rsidP="00231EE5">
            <w:r w:rsidRPr="00D3620F">
              <w:t>SSS,SST</w:t>
            </w:r>
          </w:p>
        </w:tc>
        <w:tc>
          <w:tcPr>
            <w:tcW w:w="992" w:type="dxa"/>
            <w:tcBorders>
              <w:top w:val="single" w:sz="6" w:space="0" w:color="auto"/>
              <w:left w:val="single" w:sz="6" w:space="0" w:color="auto"/>
              <w:bottom w:val="single" w:sz="6" w:space="0" w:color="auto"/>
              <w:right w:val="single" w:sz="6" w:space="0" w:color="auto"/>
            </w:tcBorders>
          </w:tcPr>
          <w:p w:rsidR="009205AE" w:rsidRPr="00D3620F" w:rsidRDefault="009205AE" w:rsidP="00231EE5">
            <w:r w:rsidRPr="00D3620F">
              <w:t>4.0</w:t>
            </w:r>
          </w:p>
        </w:tc>
        <w:tc>
          <w:tcPr>
            <w:tcW w:w="1418" w:type="dxa"/>
            <w:tcBorders>
              <w:top w:val="single" w:sz="6" w:space="0" w:color="auto"/>
              <w:left w:val="single" w:sz="6" w:space="0" w:color="auto"/>
              <w:bottom w:val="single" w:sz="6" w:space="0" w:color="auto"/>
              <w:right w:val="single" w:sz="6" w:space="0" w:color="auto"/>
            </w:tcBorders>
          </w:tcPr>
          <w:p w:rsidR="009205AE" w:rsidRPr="00D3620F" w:rsidRDefault="009205AE" w:rsidP="00231EE5">
            <w:r>
              <w:t xml:space="preserve">Valid for the surface ocean between </w:t>
            </w:r>
            <w:r w:rsidRPr="0074531A">
              <w:t>30</w:t>
            </w:r>
            <w:r>
              <w:t>°</w:t>
            </w:r>
            <w:r w:rsidRPr="0074531A">
              <w:t>N</w:t>
            </w:r>
            <w:r>
              <w:t xml:space="preserve"> and </w:t>
            </w:r>
            <w:r w:rsidRPr="0074531A">
              <w:t>30</w:t>
            </w:r>
            <w:r>
              <w:t>°</w:t>
            </w:r>
            <w:r w:rsidRPr="0074531A">
              <w:t>S</w:t>
            </w:r>
            <w:r>
              <w:t xml:space="preserve"> with a </w:t>
            </w:r>
            <w:r w:rsidRPr="0074531A">
              <w:t>SST between 20</w:t>
            </w:r>
            <w:r>
              <w:t xml:space="preserve"> and </w:t>
            </w:r>
            <w:r w:rsidRPr="0074531A">
              <w:t>29</w:t>
            </w:r>
            <w:r>
              <w:t>°</w:t>
            </w:r>
            <w:r w:rsidRPr="0074531A">
              <w:t>C</w:t>
            </w:r>
            <w:r>
              <w:t xml:space="preserve"> and for SSS between 33.75 and 36.</w:t>
            </w:r>
          </w:p>
        </w:tc>
        <w:tc>
          <w:tcPr>
            <w:tcW w:w="1559" w:type="dxa"/>
            <w:tcBorders>
              <w:top w:val="single" w:sz="6" w:space="0" w:color="auto"/>
              <w:left w:val="single" w:sz="6" w:space="0" w:color="auto"/>
              <w:bottom w:val="single" w:sz="6" w:space="0" w:color="auto"/>
              <w:right w:val="single" w:sz="8" w:space="0" w:color="auto"/>
            </w:tcBorders>
          </w:tcPr>
          <w:p w:rsidR="009205AE" w:rsidRPr="00D3620F" w:rsidRDefault="009205AE" w:rsidP="00484CC5">
            <w:r w:rsidRPr="00D3620F">
              <w:t>(Amazon TA algorithms</w:t>
            </w:r>
            <w:r w:rsidR="00484CC5">
              <w:t>9</w:t>
            </w:r>
            <w:r w:rsidRPr="00D3620F">
              <w:t>)</w:t>
            </w:r>
            <w:r>
              <w:t>. Algorithm developed using data from several programmes (see their Table 2).</w:t>
            </w:r>
            <w:r w:rsidRPr="0074531A">
              <w:t xml:space="preserve"> </w:t>
            </w:r>
          </w:p>
        </w:tc>
        <w:tc>
          <w:tcPr>
            <w:tcW w:w="992" w:type="dxa"/>
            <w:tcBorders>
              <w:left w:val="single" w:sz="8" w:space="0" w:color="auto"/>
            </w:tcBorders>
          </w:tcPr>
          <w:p w:rsidR="009205AE" w:rsidRPr="00D3620F" w:rsidRDefault="009205AE" w:rsidP="00231EE5">
            <w:r w:rsidRPr="00D3620F">
              <w:t>-</w:t>
            </w:r>
          </w:p>
        </w:tc>
        <w:tc>
          <w:tcPr>
            <w:tcW w:w="992" w:type="dxa"/>
          </w:tcPr>
          <w:p w:rsidR="009205AE" w:rsidRPr="00D3620F" w:rsidRDefault="009205AE" w:rsidP="00231EE5">
            <w:r w:rsidRPr="00D3620F">
              <w:t>-</w:t>
            </w:r>
          </w:p>
        </w:tc>
        <w:tc>
          <w:tcPr>
            <w:tcW w:w="1418" w:type="dxa"/>
          </w:tcPr>
          <w:p w:rsidR="009205AE" w:rsidRPr="00D3620F" w:rsidRDefault="009205AE" w:rsidP="00231EE5"/>
        </w:tc>
        <w:tc>
          <w:tcPr>
            <w:tcW w:w="1417" w:type="dxa"/>
          </w:tcPr>
          <w:p w:rsidR="009205AE" w:rsidRPr="00D3620F" w:rsidRDefault="009205AE" w:rsidP="00231EE5">
            <w:r w:rsidRPr="00D3620F">
              <w:t>-</w:t>
            </w:r>
          </w:p>
        </w:tc>
      </w:tr>
      <w:tr w:rsidR="009205AE" w:rsidRPr="00F93641" w:rsidTr="00231EE5">
        <w:tc>
          <w:tcPr>
            <w:tcW w:w="993" w:type="dxa"/>
            <w:vMerge/>
          </w:tcPr>
          <w:p w:rsidR="009205AE" w:rsidRPr="00D3620F" w:rsidRDefault="009205AE" w:rsidP="00231EE5"/>
        </w:tc>
        <w:tc>
          <w:tcPr>
            <w:tcW w:w="1276" w:type="dxa"/>
            <w:tcBorders>
              <w:right w:val="single" w:sz="8" w:space="0" w:color="auto"/>
            </w:tcBorders>
          </w:tcPr>
          <w:p w:rsidR="009205AE" w:rsidRPr="00D3620F" w:rsidRDefault="009205AE" w:rsidP="008D0A52">
            <w:r w:rsidRPr="00D3620F">
              <w:fldChar w:fldCharType="begin"/>
            </w:r>
            <w:r w:rsidR="00927A35">
              <w:instrText xml:space="preserve"> ADDIN EN.CITE &lt;EndNote&gt;&lt;Cite&gt;&lt;Author&gt;Ternon&lt;/Author&gt;&lt;Year&gt;2000&lt;/Year&gt;&lt;RecNum&gt;755&lt;/RecNum&gt;&lt;DisplayText&gt;(Ternon et al., 2000)&lt;/DisplayText&gt;&lt;record&gt;&lt;rec-number&gt;755&lt;/rec-number&gt;&lt;foreign-keys&gt;&lt;key app="EN" db-id="farpdfvfyeft5qews0cx0x2hde0prars9pvd"&gt;755&lt;/key&gt;&lt;/foreign-keys&gt;&lt;ref-type name="Journal Article"&gt;17&lt;/ref-type&gt;&lt;contributors&gt;&lt;authors&gt;&lt;author&gt;Ternon, Jean-François&lt;/author&gt;&lt;author&gt;Oudot, Claude&lt;/author&gt;&lt;author&gt;Dessier, Alain&lt;/author&gt;&lt;author&gt;Diverres, Denis&lt;/author&gt;&lt;/authors&gt;&lt;/contributors&gt;&lt;titles&gt;&lt;title&gt;A seasonal tropical sink for atmospheric CO2 in the Atlantic ocean: the role of the Amazon River discharge&lt;/title&gt;&lt;secondary-title&gt;Marine Chemistry&lt;/secondary-title&gt;&lt;/titles&gt;&lt;periodical&gt;&lt;full-title&gt;Marine Chemistry&lt;/full-title&gt;&lt;/periodical&gt;&lt;pages&gt;183-201&lt;/pages&gt;&lt;volume&gt;68&lt;/volume&gt;&lt;number&gt;3&lt;/number&gt;&lt;dates&gt;&lt;year&gt;2000&lt;/year&gt;&lt;/dates&gt;&lt;isbn&gt;0304-4203&lt;/isbn&gt;&lt;urls&gt;&lt;/urls&gt;&lt;electronic-resource-num&gt;https://doi.org/10.1016/S0304-4203(99)00077-8&lt;/electronic-resource-num&gt;&lt;/record&gt;&lt;/Cite&gt;&lt;/EndNote&gt;</w:instrText>
            </w:r>
            <w:r w:rsidRPr="00D3620F">
              <w:fldChar w:fldCharType="separate"/>
            </w:r>
            <w:r>
              <w:rPr>
                <w:noProof/>
              </w:rPr>
              <w:t>(</w:t>
            </w:r>
            <w:hyperlink w:anchor="_ENREF_48" w:tooltip="Ternon, 2000 #755" w:history="1">
              <w:r w:rsidR="008D0A52">
                <w:rPr>
                  <w:noProof/>
                </w:rPr>
                <w:t>Ternon et al., 2000</w:t>
              </w:r>
            </w:hyperlink>
            <w:r>
              <w:rPr>
                <w:noProof/>
              </w:rPr>
              <w:t>)</w:t>
            </w:r>
            <w:r w:rsidRPr="00D3620F">
              <w:fldChar w:fldCharType="end"/>
            </w:r>
          </w:p>
        </w:tc>
        <w:tc>
          <w:tcPr>
            <w:tcW w:w="992" w:type="dxa"/>
            <w:tcBorders>
              <w:top w:val="single" w:sz="6" w:space="0" w:color="auto"/>
              <w:left w:val="single" w:sz="8" w:space="0" w:color="auto"/>
              <w:bottom w:val="single" w:sz="6" w:space="0" w:color="auto"/>
              <w:right w:val="single" w:sz="6" w:space="0" w:color="auto"/>
            </w:tcBorders>
          </w:tcPr>
          <w:p w:rsidR="009205AE" w:rsidRPr="00D3620F" w:rsidRDefault="009205AE" w:rsidP="00231EE5">
            <w:r w:rsidRPr="00D3620F">
              <w:t>SSS</w:t>
            </w:r>
          </w:p>
        </w:tc>
        <w:tc>
          <w:tcPr>
            <w:tcW w:w="992" w:type="dxa"/>
            <w:tcBorders>
              <w:top w:val="single" w:sz="6" w:space="0" w:color="auto"/>
              <w:left w:val="single" w:sz="6" w:space="0" w:color="auto"/>
              <w:bottom w:val="single" w:sz="6" w:space="0" w:color="auto"/>
              <w:right w:val="single" w:sz="6" w:space="0" w:color="auto"/>
            </w:tcBorders>
          </w:tcPr>
          <w:p w:rsidR="009205AE" w:rsidRPr="00D3620F" w:rsidRDefault="009205AE" w:rsidP="00231EE5">
            <w:r w:rsidRPr="00D3620F">
              <w:t>9.5</w:t>
            </w:r>
          </w:p>
        </w:tc>
        <w:tc>
          <w:tcPr>
            <w:tcW w:w="1418" w:type="dxa"/>
            <w:tcBorders>
              <w:top w:val="single" w:sz="6" w:space="0" w:color="auto"/>
              <w:left w:val="single" w:sz="6" w:space="0" w:color="auto"/>
              <w:bottom w:val="single" w:sz="6" w:space="0" w:color="auto"/>
              <w:right w:val="single" w:sz="6" w:space="0" w:color="auto"/>
            </w:tcBorders>
          </w:tcPr>
          <w:p w:rsidR="009205AE" w:rsidRPr="00D3620F" w:rsidRDefault="009205AE" w:rsidP="00231EE5">
            <w:r w:rsidRPr="0074531A">
              <w:t xml:space="preserve">Valid for the surface </w:t>
            </w:r>
            <w:r>
              <w:t xml:space="preserve">ocean  in the </w:t>
            </w:r>
            <w:r w:rsidRPr="0074531A">
              <w:t>Amazon plume region</w:t>
            </w:r>
            <w:r>
              <w:t xml:space="preserve">. (Latitudes 7.5°S to 7.5°N and Longitudes -55°W to 35°W). Only valid for SSS between 17 </w:t>
            </w:r>
            <w:r>
              <w:lastRenderedPageBreak/>
              <w:t>and 37 and, SST between 26 and 30°C.</w:t>
            </w:r>
          </w:p>
        </w:tc>
        <w:tc>
          <w:tcPr>
            <w:tcW w:w="1559" w:type="dxa"/>
            <w:tcBorders>
              <w:top w:val="single" w:sz="6" w:space="0" w:color="auto"/>
              <w:left w:val="single" w:sz="6" w:space="0" w:color="auto"/>
              <w:bottom w:val="single" w:sz="6" w:space="0" w:color="auto"/>
              <w:right w:val="single" w:sz="8" w:space="0" w:color="auto"/>
            </w:tcBorders>
          </w:tcPr>
          <w:p w:rsidR="009205AE" w:rsidRPr="00D3620F" w:rsidRDefault="009205AE" w:rsidP="00484CC5">
            <w:r w:rsidRPr="00D3620F">
              <w:lastRenderedPageBreak/>
              <w:t>(Amazon TA algorithms 1</w:t>
            </w:r>
            <w:r w:rsidR="00484CC5">
              <w:t>0</w:t>
            </w:r>
            <w:r w:rsidRPr="00D3620F">
              <w:t>)</w:t>
            </w:r>
            <w:r>
              <w:t xml:space="preserve">. </w:t>
            </w:r>
            <w:r w:rsidRPr="0074531A">
              <w:t>Algorithm developed using data from t</w:t>
            </w:r>
            <w:r>
              <w:t xml:space="preserve">hree </w:t>
            </w:r>
            <w:r w:rsidRPr="0074531A">
              <w:t>cruises.</w:t>
            </w:r>
          </w:p>
        </w:tc>
        <w:tc>
          <w:tcPr>
            <w:tcW w:w="992" w:type="dxa"/>
            <w:tcBorders>
              <w:left w:val="single" w:sz="8" w:space="0" w:color="auto"/>
            </w:tcBorders>
          </w:tcPr>
          <w:p w:rsidR="009205AE" w:rsidRPr="00D3620F" w:rsidRDefault="009205AE" w:rsidP="00231EE5">
            <w:r w:rsidRPr="00D3620F">
              <w:t>SSS</w:t>
            </w:r>
          </w:p>
        </w:tc>
        <w:tc>
          <w:tcPr>
            <w:tcW w:w="992" w:type="dxa"/>
          </w:tcPr>
          <w:p w:rsidR="009205AE" w:rsidRPr="00D3620F" w:rsidRDefault="009205AE" w:rsidP="00231EE5">
            <w:r w:rsidRPr="00D3620F">
              <w:t>19.1</w:t>
            </w:r>
          </w:p>
        </w:tc>
        <w:tc>
          <w:tcPr>
            <w:tcW w:w="1418" w:type="dxa"/>
          </w:tcPr>
          <w:p w:rsidR="009205AE" w:rsidRPr="00D3620F" w:rsidRDefault="009205AE" w:rsidP="00231EE5">
            <w:r w:rsidRPr="00D44054">
              <w:t xml:space="preserve">Valid for the surface ocean  in the Amazon plume region </w:t>
            </w:r>
            <w:r>
              <w:t xml:space="preserve">(Latitudes 7.5°S to 7.5°N and Longitudes -55°W to 35°W). Only valid for SSS between 17 </w:t>
            </w:r>
            <w:r>
              <w:lastRenderedPageBreak/>
              <w:t>and 37 and, SST between 26 and 30°C.</w:t>
            </w:r>
          </w:p>
        </w:tc>
        <w:tc>
          <w:tcPr>
            <w:tcW w:w="1417" w:type="dxa"/>
          </w:tcPr>
          <w:p w:rsidR="009205AE" w:rsidRPr="00D3620F" w:rsidRDefault="009205AE" w:rsidP="00484CC5">
            <w:r w:rsidRPr="00D3620F">
              <w:lastRenderedPageBreak/>
              <w:t xml:space="preserve">(Amazon DIC algorithms </w:t>
            </w:r>
            <w:r w:rsidR="00484CC5">
              <w:t>6</w:t>
            </w:r>
            <w:r w:rsidRPr="00D3620F">
              <w:t>)</w:t>
            </w:r>
            <w:r>
              <w:t>.</w:t>
            </w:r>
            <w:r w:rsidRPr="00D44054">
              <w:t xml:space="preserve"> Algorithm developed using data from three cruises.</w:t>
            </w:r>
          </w:p>
        </w:tc>
      </w:tr>
      <w:tr w:rsidR="009205AE" w:rsidRPr="00F93641" w:rsidTr="00231EE5">
        <w:tc>
          <w:tcPr>
            <w:tcW w:w="993" w:type="dxa"/>
            <w:vMerge w:val="restart"/>
          </w:tcPr>
          <w:p w:rsidR="009205AE" w:rsidRPr="00D3620F" w:rsidRDefault="009205AE" w:rsidP="00231EE5">
            <w:pPr>
              <w:jc w:val="center"/>
            </w:pPr>
            <w:r w:rsidRPr="00D3620F">
              <w:lastRenderedPageBreak/>
              <w:t>Congo</w:t>
            </w:r>
          </w:p>
        </w:tc>
        <w:tc>
          <w:tcPr>
            <w:tcW w:w="1276" w:type="dxa"/>
            <w:tcBorders>
              <w:right w:val="single" w:sz="8" w:space="0" w:color="auto"/>
            </w:tcBorders>
          </w:tcPr>
          <w:p w:rsidR="009205AE" w:rsidRPr="00D3620F" w:rsidRDefault="009205AE" w:rsidP="008D0A52">
            <w:r w:rsidRPr="00D3620F">
              <w:fldChar w:fldCharType="begin"/>
            </w:r>
            <w:r w:rsidR="00927A35">
              <w:instrText xml:space="preserve"> ADDIN EN.CITE &lt;EndNote&gt;&lt;Cite&gt;&lt;Author&gt;Bakker&lt;/Author&gt;&lt;Year&gt;1999&lt;/Year&gt;&lt;RecNum&gt;758&lt;/RecNum&gt;&lt;DisplayText&gt;(Bakker et al., 1999)&lt;/DisplayText&gt;&lt;record&gt;&lt;rec-number&gt;758&lt;/rec-number&gt;&lt;foreign-keys&gt;&lt;key app="EN" db-id="farpdfvfyeft5qews0cx0x2hde0prars9pvd"&gt;758&lt;/key&gt;&lt;/foreign-keys&gt;&lt;ref-type name="Journal Article"&gt;17&lt;/ref-type&gt;&lt;contributors&gt;&lt;authors&gt;&lt;author&gt;Bakker, Dorothee CE&lt;/author&gt;&lt;author&gt;de Baar, Hein JW&lt;/author&gt;&lt;author&gt;de Jong, Edwin&lt;/author&gt;&lt;/authors&gt;&lt;/contributors&gt;&lt;titles&gt;&lt;title&gt;The dependence on temperature and salinity of dissolved inorganic carbon in East Atlantic surface waters&lt;/title&gt;&lt;secondary-title&gt;Marine Chemistry&lt;/secondary-title&gt;&lt;/titles&gt;&lt;periodical&gt;&lt;full-title&gt;Marine Chemistry&lt;/full-title&gt;&lt;/periodical&gt;&lt;pages&gt;263-280&lt;/pages&gt;&lt;volume&gt;65&lt;/volume&gt;&lt;number&gt;3-4&lt;/number&gt;&lt;dates&gt;&lt;year&gt;1999&lt;/year&gt;&lt;/dates&gt;&lt;isbn&gt;0304-4203&lt;/isbn&gt;&lt;urls&gt;&lt;/urls&gt;&lt;electronic-resource-num&gt;https://doi.org/10.1016/S0304-4203(99)00017-1&lt;/electronic-resource-num&gt;&lt;/record&gt;&lt;/Cite&gt;&lt;/EndNote&gt;</w:instrText>
            </w:r>
            <w:r w:rsidRPr="00D3620F">
              <w:fldChar w:fldCharType="separate"/>
            </w:r>
            <w:r>
              <w:rPr>
                <w:noProof/>
              </w:rPr>
              <w:t>(</w:t>
            </w:r>
            <w:hyperlink w:anchor="_ENREF_4" w:tooltip="Bakker, 1999 #758" w:history="1">
              <w:r w:rsidR="008D0A52">
                <w:rPr>
                  <w:noProof/>
                </w:rPr>
                <w:t>Bakker et al., 1999</w:t>
              </w:r>
            </w:hyperlink>
            <w:r>
              <w:rPr>
                <w:noProof/>
              </w:rPr>
              <w:t>)</w:t>
            </w:r>
            <w:r w:rsidRPr="00D3620F">
              <w:fldChar w:fldCharType="end"/>
            </w:r>
          </w:p>
        </w:tc>
        <w:tc>
          <w:tcPr>
            <w:tcW w:w="992" w:type="dxa"/>
            <w:tcBorders>
              <w:top w:val="single" w:sz="6" w:space="0" w:color="auto"/>
              <w:left w:val="single" w:sz="8" w:space="0" w:color="auto"/>
              <w:bottom w:val="single" w:sz="6" w:space="0" w:color="auto"/>
              <w:right w:val="single" w:sz="6" w:space="0" w:color="auto"/>
            </w:tcBorders>
          </w:tcPr>
          <w:p w:rsidR="009205AE" w:rsidRPr="00D3620F" w:rsidRDefault="009205AE" w:rsidP="00231EE5">
            <w:r w:rsidRPr="00D3620F">
              <w:t>-</w:t>
            </w:r>
          </w:p>
        </w:tc>
        <w:tc>
          <w:tcPr>
            <w:tcW w:w="992" w:type="dxa"/>
            <w:tcBorders>
              <w:top w:val="single" w:sz="6" w:space="0" w:color="auto"/>
              <w:left w:val="single" w:sz="6" w:space="0" w:color="auto"/>
              <w:bottom w:val="single" w:sz="6" w:space="0" w:color="auto"/>
              <w:right w:val="single" w:sz="6" w:space="0" w:color="auto"/>
            </w:tcBorders>
          </w:tcPr>
          <w:p w:rsidR="009205AE" w:rsidRPr="00D3620F" w:rsidRDefault="009205AE" w:rsidP="00231EE5">
            <w:r w:rsidRPr="00D3620F">
              <w:t>-</w:t>
            </w:r>
          </w:p>
        </w:tc>
        <w:tc>
          <w:tcPr>
            <w:tcW w:w="1418" w:type="dxa"/>
            <w:tcBorders>
              <w:top w:val="single" w:sz="6" w:space="0" w:color="auto"/>
              <w:left w:val="single" w:sz="6" w:space="0" w:color="auto"/>
              <w:bottom w:val="single" w:sz="6" w:space="0" w:color="auto"/>
              <w:right w:val="single" w:sz="6" w:space="0" w:color="auto"/>
            </w:tcBorders>
          </w:tcPr>
          <w:p w:rsidR="009205AE" w:rsidRPr="00D3620F" w:rsidRDefault="009205AE" w:rsidP="00231EE5"/>
        </w:tc>
        <w:tc>
          <w:tcPr>
            <w:tcW w:w="1559" w:type="dxa"/>
            <w:tcBorders>
              <w:top w:val="single" w:sz="6" w:space="0" w:color="auto"/>
              <w:left w:val="single" w:sz="6" w:space="0" w:color="auto"/>
              <w:bottom w:val="single" w:sz="6" w:space="0" w:color="auto"/>
              <w:right w:val="single" w:sz="8" w:space="0" w:color="auto"/>
            </w:tcBorders>
          </w:tcPr>
          <w:p w:rsidR="009205AE" w:rsidRPr="00D3620F" w:rsidRDefault="009205AE" w:rsidP="00231EE5">
            <w:r w:rsidRPr="00D3620F">
              <w:t>-</w:t>
            </w:r>
          </w:p>
        </w:tc>
        <w:tc>
          <w:tcPr>
            <w:tcW w:w="992" w:type="dxa"/>
            <w:tcBorders>
              <w:left w:val="single" w:sz="8" w:space="0" w:color="auto"/>
            </w:tcBorders>
          </w:tcPr>
          <w:p w:rsidR="009205AE" w:rsidRPr="00D3620F" w:rsidRDefault="009205AE" w:rsidP="00231EE5">
            <w:r w:rsidRPr="00D3620F">
              <w:t>SSS, SST</w:t>
            </w:r>
          </w:p>
        </w:tc>
        <w:tc>
          <w:tcPr>
            <w:tcW w:w="992" w:type="dxa"/>
          </w:tcPr>
          <w:p w:rsidR="009205AE" w:rsidRPr="00D3620F" w:rsidRDefault="009205AE" w:rsidP="00231EE5">
            <w:r w:rsidRPr="00D3620F">
              <w:t>8.6 (B99_lcr1), 5.5 (B99_lcr2), 14.1 (B99_out)</w:t>
            </w:r>
          </w:p>
        </w:tc>
        <w:tc>
          <w:tcPr>
            <w:tcW w:w="1418" w:type="dxa"/>
          </w:tcPr>
          <w:p w:rsidR="009205AE" w:rsidRDefault="009205AE" w:rsidP="00231EE5">
            <w:r>
              <w:t xml:space="preserve">Valid at 12m in the Congo outflow. For the first algorithm (Latitudes 7.5°S to 15°N and Longitudes --30°W to 8°W). Only valid for SSS between 34 and 36.5 and, SST between 20 and 30°C. </w:t>
            </w:r>
          </w:p>
          <w:p w:rsidR="009205AE" w:rsidRDefault="009205AE" w:rsidP="00231EE5"/>
          <w:p w:rsidR="009205AE" w:rsidRDefault="009205AE" w:rsidP="00231EE5">
            <w:r>
              <w:t>For the second algorithm (Latitudes -1°S to 4°N and Longitudes -30°W to 0°E). Only valid for SSS between 34 and 36.5 and, SST between 20and 30°C.</w:t>
            </w:r>
          </w:p>
          <w:p w:rsidR="009205AE" w:rsidRDefault="009205AE" w:rsidP="00231EE5"/>
          <w:p w:rsidR="009205AE" w:rsidRDefault="009205AE" w:rsidP="00231EE5">
            <w:r>
              <w:t xml:space="preserve">For the third algorithm (Latitudes 10°S to 5°N and </w:t>
            </w:r>
            <w:r>
              <w:lastRenderedPageBreak/>
              <w:t>Longitudes -0°W to 5°E). Only valid for SSS between 33 and 36 and, SST between 26.2 and 29.9°C.</w:t>
            </w:r>
          </w:p>
          <w:p w:rsidR="009205AE" w:rsidRPr="00D3620F" w:rsidRDefault="009205AE" w:rsidP="00231EE5"/>
        </w:tc>
        <w:tc>
          <w:tcPr>
            <w:tcW w:w="1417" w:type="dxa"/>
          </w:tcPr>
          <w:p w:rsidR="009205AE" w:rsidRPr="00D3620F" w:rsidRDefault="009205AE" w:rsidP="00231EE5">
            <w:r w:rsidRPr="00D3620F">
              <w:lastRenderedPageBreak/>
              <w:t>(Congo DIC algorithms 1-3)Three region specific algorithms.</w:t>
            </w:r>
            <w:r>
              <w:t xml:space="preserve"> </w:t>
            </w:r>
            <w:r w:rsidRPr="00D82405">
              <w:t>Algorithm developed using data from</w:t>
            </w:r>
            <w:r>
              <w:t xml:space="preserve"> the </w:t>
            </w:r>
            <w:r w:rsidRPr="00D82405">
              <w:t>ANT XI/1</w:t>
            </w:r>
            <w:r>
              <w:t xml:space="preserve"> and</w:t>
            </w:r>
            <w:r w:rsidRPr="00D82405">
              <w:t xml:space="preserve"> ANT XI/5</w:t>
            </w:r>
            <w:r>
              <w:t xml:space="preserve"> datasets. </w:t>
            </w:r>
          </w:p>
          <w:p w:rsidR="009205AE" w:rsidRPr="00D3620F" w:rsidRDefault="009205AE" w:rsidP="00231EE5"/>
        </w:tc>
      </w:tr>
      <w:tr w:rsidR="009205AE" w:rsidRPr="00F93641" w:rsidTr="00231EE5">
        <w:tc>
          <w:tcPr>
            <w:tcW w:w="993" w:type="dxa"/>
            <w:vMerge/>
          </w:tcPr>
          <w:p w:rsidR="009205AE" w:rsidRPr="00D3620F" w:rsidRDefault="009205AE" w:rsidP="00231EE5"/>
        </w:tc>
        <w:tc>
          <w:tcPr>
            <w:tcW w:w="1276" w:type="dxa"/>
            <w:tcBorders>
              <w:right w:val="single" w:sz="8" w:space="0" w:color="auto"/>
            </w:tcBorders>
          </w:tcPr>
          <w:p w:rsidR="009205AE" w:rsidRPr="00D3620F" w:rsidRDefault="009205AE" w:rsidP="008D0A52">
            <w:r w:rsidRPr="00D3620F">
              <w:fldChar w:fldCharType="begin"/>
            </w:r>
            <w:r w:rsidR="00927A35">
              <w:instrText xml:space="preserve"> ADDIN EN.CITE &lt;EndNote&gt;&lt;Cite&gt;&lt;Author&gt;Brewer&lt;/Author&gt;&lt;Year&gt;1995&lt;/Year&gt;&lt;RecNum&gt;742&lt;/RecNum&gt;&lt;DisplayText&gt;(Brewer et al., 1995)&lt;/DisplayText&gt;&lt;record&gt;&lt;rec-number&gt;742&lt;/rec-number&gt;&lt;foreign-keys&gt;&lt;key app="EN" db-id="farpdfvfyeft5qews0cx0x2hde0prars9pvd"&gt;742&lt;/key&gt;&lt;/foreign-keys&gt;&lt;ref-type name="Journal Article"&gt;17&lt;/ref-type&gt;&lt;contributors&gt;&lt;authors&gt;&lt;author&gt;Brewer, Peter G&lt;/author&gt;&lt;author&gt;Glover, David M&lt;/author&gt;&lt;author&gt;Goyet, Catherine&lt;/author&gt;&lt;author&gt;Shafer, Deborah K&lt;/author&gt;&lt;/authors&gt;&lt;/contributors&gt;&lt;titles&gt;&lt;title&gt;The pH of the North Atlantic Ocean: Improvements to the global model for sound absorption in seawater&lt;/title&gt;&lt;secondary-title&gt;Journal of Geophysical Research: Oceans&lt;/secondary-title&gt;&lt;/titles&gt;&lt;periodical&gt;&lt;full-title&gt;Journal of Geophysical Research: Oceans&lt;/full-title&gt;&lt;/periodical&gt;&lt;pages&gt;8761-8776&lt;/pages&gt;&lt;volume&gt;100&lt;/volume&gt;&lt;number&gt;C5&lt;/number&gt;&lt;dates&gt;&lt;year&gt;1995&lt;/year&gt;&lt;/dates&gt;&lt;isbn&gt;0148-0227&lt;/isbn&gt;&lt;urls&gt;&lt;/urls&gt;&lt;electronic-resource-num&gt;https://doi.org/10.1029/95JC00306&lt;/electronic-resource-num&gt;&lt;/record&gt;&lt;/Cite&gt;&lt;/EndNote&gt;</w:instrText>
            </w:r>
            <w:r w:rsidRPr="00D3620F">
              <w:fldChar w:fldCharType="separate"/>
            </w:r>
            <w:r>
              <w:rPr>
                <w:noProof/>
              </w:rPr>
              <w:t>(</w:t>
            </w:r>
            <w:hyperlink w:anchor="_ENREF_9" w:tooltip="Brewer, 1995 #742" w:history="1">
              <w:r w:rsidR="008D0A52">
                <w:rPr>
                  <w:noProof/>
                </w:rPr>
                <w:t>Brewer et al., 1995</w:t>
              </w:r>
            </w:hyperlink>
            <w:r>
              <w:rPr>
                <w:noProof/>
              </w:rPr>
              <w:t>)</w:t>
            </w:r>
            <w:r w:rsidRPr="00D3620F">
              <w:fldChar w:fldCharType="end"/>
            </w:r>
          </w:p>
        </w:tc>
        <w:tc>
          <w:tcPr>
            <w:tcW w:w="992" w:type="dxa"/>
            <w:tcBorders>
              <w:top w:val="single" w:sz="6" w:space="0" w:color="auto"/>
              <w:left w:val="single" w:sz="8" w:space="0" w:color="auto"/>
              <w:bottom w:val="single" w:sz="6" w:space="0" w:color="auto"/>
              <w:right w:val="single" w:sz="6" w:space="0" w:color="auto"/>
            </w:tcBorders>
          </w:tcPr>
          <w:p w:rsidR="009205AE" w:rsidRPr="00D3620F" w:rsidRDefault="009205AE" w:rsidP="00231EE5">
            <w:r w:rsidRPr="00D82405">
              <w:t xml:space="preserve">SSS, SST, </w:t>
            </w:r>
            <w:r>
              <w:t>SiO</w:t>
            </w:r>
            <w:r w:rsidRPr="00D82405">
              <w:rPr>
                <w:vertAlign w:val="subscript"/>
              </w:rPr>
              <w:t>4</w:t>
            </w:r>
            <w:r w:rsidRPr="00D82405">
              <w:rPr>
                <w:vertAlign w:val="superscript"/>
              </w:rPr>
              <w:t>-</w:t>
            </w:r>
            <w:r w:rsidRPr="00D82405">
              <w:t>,  NO</w:t>
            </w:r>
            <w:r w:rsidRPr="00D82405">
              <w:rPr>
                <w:vertAlign w:val="subscript"/>
              </w:rPr>
              <w:t>3</w:t>
            </w:r>
            <w:r w:rsidRPr="00D82405">
              <w:rPr>
                <w:vertAlign w:val="superscript"/>
              </w:rPr>
              <w:t>-</w:t>
            </w:r>
            <w:r w:rsidRPr="00D82405">
              <w:t>,  PO</w:t>
            </w:r>
            <w:r w:rsidRPr="00D82405">
              <w:rPr>
                <w:vertAlign w:val="subscript"/>
              </w:rPr>
              <w:t>4</w:t>
            </w:r>
            <w:r w:rsidRPr="00D82405">
              <w:rPr>
                <w:vertAlign w:val="superscript"/>
              </w:rPr>
              <w:t>-</w:t>
            </w:r>
          </w:p>
        </w:tc>
        <w:tc>
          <w:tcPr>
            <w:tcW w:w="992" w:type="dxa"/>
            <w:tcBorders>
              <w:top w:val="single" w:sz="6" w:space="0" w:color="auto"/>
              <w:left w:val="single" w:sz="6" w:space="0" w:color="auto"/>
              <w:bottom w:val="single" w:sz="6" w:space="0" w:color="auto"/>
              <w:right w:val="single" w:sz="6" w:space="0" w:color="auto"/>
            </w:tcBorders>
          </w:tcPr>
          <w:p w:rsidR="009205AE" w:rsidRPr="00D3620F" w:rsidRDefault="009205AE" w:rsidP="00231EE5">
            <w:r>
              <w:t xml:space="preserve">None </w:t>
            </w:r>
          </w:p>
        </w:tc>
        <w:tc>
          <w:tcPr>
            <w:tcW w:w="1418" w:type="dxa"/>
            <w:tcBorders>
              <w:top w:val="single" w:sz="6" w:space="0" w:color="auto"/>
              <w:left w:val="single" w:sz="6" w:space="0" w:color="auto"/>
              <w:bottom w:val="single" w:sz="6" w:space="0" w:color="auto"/>
              <w:right w:val="single" w:sz="6" w:space="0" w:color="auto"/>
            </w:tcBorders>
          </w:tcPr>
          <w:p w:rsidR="009205AE" w:rsidRPr="00D3620F" w:rsidRDefault="009205AE" w:rsidP="00231EE5">
            <w:r>
              <w:t>Valid for the surface 250m of the ocean in the North Atlantic (Latitudes 0°N to 80°N and Longitudes -100°W to 30°W). Only valid for SSS between 31 and 37.5, SST between -2 and 28°C, PO</w:t>
            </w:r>
            <w:r w:rsidRPr="00D6139D">
              <w:rPr>
                <w:vertAlign w:val="subscript"/>
              </w:rPr>
              <w:t>4</w:t>
            </w:r>
            <w:r w:rsidRPr="00D6139D">
              <w:rPr>
                <w:vertAlign w:val="superscript"/>
              </w:rPr>
              <w:t>-</w:t>
            </w:r>
            <w:r>
              <w:t xml:space="preserve"> 0 to 2.2 μmolkg</w:t>
            </w:r>
            <w:r w:rsidRPr="00D6139D">
              <w:rPr>
                <w:vertAlign w:val="superscript"/>
              </w:rPr>
              <w:t>-1</w:t>
            </w:r>
            <w:r>
              <w:t>, SiO</w:t>
            </w:r>
            <w:r w:rsidRPr="00D6139D">
              <w:rPr>
                <w:vertAlign w:val="subscript"/>
              </w:rPr>
              <w:t>4</w:t>
            </w:r>
            <w:r w:rsidRPr="00D6139D">
              <w:rPr>
                <w:vertAlign w:val="superscript"/>
              </w:rPr>
              <w:t>-</w:t>
            </w:r>
            <w:r>
              <w:t xml:space="preserve"> 0 to 65 μmolkg</w:t>
            </w:r>
            <w:r w:rsidRPr="00D6139D">
              <w:rPr>
                <w:vertAlign w:val="superscript"/>
              </w:rPr>
              <w:t>-1</w:t>
            </w:r>
            <w:r>
              <w:rPr>
                <w:vertAlign w:val="superscript"/>
              </w:rPr>
              <w:t xml:space="preserve"> </w:t>
            </w:r>
            <w:r>
              <w:t>and NO</w:t>
            </w:r>
            <w:r>
              <w:rPr>
                <w:vertAlign w:val="subscript"/>
              </w:rPr>
              <w:t>3</w:t>
            </w:r>
            <w:r w:rsidRPr="00D6139D">
              <w:rPr>
                <w:vertAlign w:val="superscript"/>
              </w:rPr>
              <w:t>-</w:t>
            </w:r>
            <w:r>
              <w:t xml:space="preserve"> 0 to 34 μmolkg</w:t>
            </w:r>
            <w:r w:rsidRPr="00D6139D">
              <w:rPr>
                <w:vertAlign w:val="superscript"/>
              </w:rPr>
              <w:t>-1</w:t>
            </w:r>
            <w:r>
              <w:t>.</w:t>
            </w:r>
          </w:p>
        </w:tc>
        <w:tc>
          <w:tcPr>
            <w:tcW w:w="1559" w:type="dxa"/>
            <w:tcBorders>
              <w:top w:val="single" w:sz="6" w:space="0" w:color="auto"/>
              <w:left w:val="single" w:sz="6" w:space="0" w:color="auto"/>
              <w:bottom w:val="single" w:sz="6" w:space="0" w:color="auto"/>
              <w:right w:val="single" w:sz="8" w:space="0" w:color="auto"/>
            </w:tcBorders>
          </w:tcPr>
          <w:p w:rsidR="009205AE" w:rsidRPr="00D3620F" w:rsidRDefault="009205AE" w:rsidP="00231EE5">
            <w:r w:rsidRPr="00D3620F">
              <w:t xml:space="preserve">(Congo TA algorithms </w:t>
            </w:r>
            <w:r>
              <w:t>1</w:t>
            </w:r>
            <w:r w:rsidRPr="00D3620F">
              <w:t>)</w:t>
            </w:r>
            <w:r>
              <w:t>. This algorithm is valid for this region but there were no MDB entries left after applying algorithm stipulations.</w:t>
            </w:r>
            <w:r w:rsidRPr="00D3620F">
              <w:t xml:space="preserve"> </w:t>
            </w:r>
            <w:r w:rsidRPr="00233F65">
              <w:t xml:space="preserve">Algorithm developed using data from </w:t>
            </w:r>
            <w:r>
              <w:t xml:space="preserve">TTO. </w:t>
            </w:r>
          </w:p>
        </w:tc>
        <w:tc>
          <w:tcPr>
            <w:tcW w:w="992" w:type="dxa"/>
            <w:tcBorders>
              <w:left w:val="single" w:sz="8" w:space="0" w:color="auto"/>
            </w:tcBorders>
          </w:tcPr>
          <w:p w:rsidR="009205AE" w:rsidRPr="00D3620F" w:rsidRDefault="009205AE" w:rsidP="00231EE5">
            <w:r w:rsidRPr="00D3620F">
              <w:t>SSS, SST, DO,  NO</w:t>
            </w:r>
            <w:r w:rsidRPr="00D3620F">
              <w:rPr>
                <w:vertAlign w:val="subscript"/>
              </w:rPr>
              <w:t>3</w:t>
            </w:r>
            <w:r w:rsidRPr="00D3620F">
              <w:rPr>
                <w:vertAlign w:val="superscript"/>
              </w:rPr>
              <w:t>-</w:t>
            </w:r>
            <w:r w:rsidRPr="00D3620F">
              <w:t>,  PO</w:t>
            </w:r>
            <w:r w:rsidRPr="00D3620F">
              <w:rPr>
                <w:vertAlign w:val="subscript"/>
              </w:rPr>
              <w:t>4</w:t>
            </w:r>
            <w:r w:rsidRPr="00D3620F">
              <w:rPr>
                <w:vertAlign w:val="superscript"/>
              </w:rPr>
              <w:t>-</w:t>
            </w:r>
          </w:p>
        </w:tc>
        <w:tc>
          <w:tcPr>
            <w:tcW w:w="992" w:type="dxa"/>
          </w:tcPr>
          <w:p w:rsidR="009205AE" w:rsidRPr="00D3620F" w:rsidRDefault="009205AE" w:rsidP="00231EE5">
            <w:r w:rsidRPr="00D3620F">
              <w:t xml:space="preserve">None </w:t>
            </w:r>
          </w:p>
        </w:tc>
        <w:tc>
          <w:tcPr>
            <w:tcW w:w="1418" w:type="dxa"/>
          </w:tcPr>
          <w:p w:rsidR="009205AE" w:rsidRPr="00D3620F" w:rsidRDefault="009205AE" w:rsidP="00231EE5">
            <w:r w:rsidRPr="00D82405">
              <w:t>Valid for the surface 250m of the ocean in the North Atlantic</w:t>
            </w:r>
            <w:r>
              <w:t xml:space="preserve"> (Latitudes 0°N to 80°N and Longitudes -100°W to 30°W). Only valid for SSS between 31 and 37.5, SST between -2 and 28°C, PO</w:t>
            </w:r>
            <w:r w:rsidRPr="00D6139D">
              <w:rPr>
                <w:vertAlign w:val="subscript"/>
              </w:rPr>
              <w:t>4</w:t>
            </w:r>
            <w:r w:rsidRPr="00D6139D">
              <w:rPr>
                <w:vertAlign w:val="superscript"/>
              </w:rPr>
              <w:t>-</w:t>
            </w:r>
            <w:r>
              <w:t xml:space="preserve"> 0 to 2.2 μmolkg</w:t>
            </w:r>
            <w:r w:rsidRPr="00D6139D">
              <w:rPr>
                <w:vertAlign w:val="superscript"/>
              </w:rPr>
              <w:t>-1</w:t>
            </w:r>
            <w:r>
              <w:t>, DO 100 to 420 μmolkg</w:t>
            </w:r>
            <w:r w:rsidRPr="00D6139D">
              <w:rPr>
                <w:vertAlign w:val="superscript"/>
              </w:rPr>
              <w:t>-1</w:t>
            </w:r>
            <w:r>
              <w:rPr>
                <w:vertAlign w:val="superscript"/>
              </w:rPr>
              <w:t xml:space="preserve"> </w:t>
            </w:r>
            <w:r>
              <w:t>and NO</w:t>
            </w:r>
            <w:r>
              <w:rPr>
                <w:vertAlign w:val="subscript"/>
              </w:rPr>
              <w:t>3</w:t>
            </w:r>
            <w:r w:rsidRPr="00D6139D">
              <w:rPr>
                <w:vertAlign w:val="superscript"/>
              </w:rPr>
              <w:t>-</w:t>
            </w:r>
            <w:r>
              <w:t xml:space="preserve"> 0 to 34 μmolkg</w:t>
            </w:r>
            <w:r w:rsidRPr="00D6139D">
              <w:rPr>
                <w:vertAlign w:val="superscript"/>
              </w:rPr>
              <w:t>-1</w:t>
            </w:r>
            <w:r>
              <w:t>.</w:t>
            </w:r>
            <w:r w:rsidRPr="00345427">
              <w:t>.</w:t>
            </w:r>
          </w:p>
        </w:tc>
        <w:tc>
          <w:tcPr>
            <w:tcW w:w="1417" w:type="dxa"/>
          </w:tcPr>
          <w:p w:rsidR="009205AE" w:rsidRPr="00D3620F" w:rsidRDefault="009205AE" w:rsidP="00231EE5">
            <w:r w:rsidRPr="00D3620F">
              <w:t>(Congo DIC algorithms 4)</w:t>
            </w:r>
            <w:r>
              <w:t xml:space="preserve">. </w:t>
            </w:r>
            <w:r w:rsidRPr="006667B2">
              <w:t>Algorithm developed using data from TTO.</w:t>
            </w:r>
          </w:p>
        </w:tc>
      </w:tr>
      <w:tr w:rsidR="009205AE" w:rsidRPr="00F93641" w:rsidTr="00231EE5">
        <w:tc>
          <w:tcPr>
            <w:tcW w:w="993" w:type="dxa"/>
            <w:vMerge/>
          </w:tcPr>
          <w:p w:rsidR="009205AE" w:rsidRPr="00D3620F" w:rsidRDefault="009205AE" w:rsidP="00231EE5"/>
        </w:tc>
        <w:tc>
          <w:tcPr>
            <w:tcW w:w="1276" w:type="dxa"/>
            <w:tcBorders>
              <w:right w:val="single" w:sz="8" w:space="0" w:color="auto"/>
            </w:tcBorders>
          </w:tcPr>
          <w:p w:rsidR="009205AE" w:rsidRPr="00D3620F" w:rsidRDefault="00260BBB" w:rsidP="008D0A52">
            <w:r w:rsidRPr="00D3620F">
              <w:fldChar w:fldCharType="begin"/>
            </w:r>
            <w:r w:rsidR="00927A35">
              <w:instrText xml:space="preserve"> ADDIN EN.CITE &lt;EndNote&gt;&lt;Cite&gt;&lt;Author&gt;Goyet&lt;/Author&gt;&lt;Year&gt;1998&lt;/Year&gt;&lt;RecNum&gt;747&lt;/RecNum&gt;&lt;DisplayText&gt;(Goyet et al., 1998)&lt;/DisplayText&gt;&lt;record&gt;&lt;rec-number&gt;747&lt;/rec-number&gt;&lt;foreign-keys&gt;&lt;key app="EN" db-id="farpdfvfyeft5qews0cx0x2hde0prars9pvd"&gt;747&lt;/key&gt;&lt;/foreign-keys&gt;&lt;ref-type name="Journal Article"&gt;17&lt;/ref-type&gt;&lt;contributors&gt;&lt;authors&gt;&lt;author&gt;Goyet, C&lt;/author&gt;&lt;author&gt;Adams, R&lt;/author&gt;&lt;author&gt;Eischeid, G&lt;/author&gt;&lt;/authors&gt;&lt;/contributors&gt;&lt;titles&gt;&lt;title&gt;Observations of the CO2 system properties in the tropical Atlantic Ocean&lt;/title&gt;&lt;secondary-title&gt;Marine Chemistry&lt;/secondary-title&gt;&lt;/titles&gt;&lt;periodical&gt;&lt;full-title&gt;Marine Chemistry&lt;/full-title&gt;&lt;/periodical&gt;&lt;pages&gt;49-61&lt;/pages&gt;&lt;volume&gt;60&lt;/volume&gt;&lt;number&gt;1-2&lt;/number&gt;&lt;dates&gt;&lt;year&gt;1998&lt;/year&gt;&lt;/dates&gt;&lt;isbn&gt;0304-4203&lt;/isbn&gt;&lt;urls&gt;&lt;/urls&gt;&lt;electronic-resource-num&gt;https://doi.org/10.1016/S0304-4203(97)00081-9&lt;/electronic-resource-num&gt;&lt;/record&gt;&lt;/Cite&gt;&lt;/EndNote&gt;</w:instrText>
            </w:r>
            <w:r w:rsidRPr="00D3620F">
              <w:fldChar w:fldCharType="separate"/>
            </w:r>
            <w:r>
              <w:rPr>
                <w:noProof/>
              </w:rPr>
              <w:t>(</w:t>
            </w:r>
            <w:hyperlink w:anchor="_ENREF_25" w:tooltip="Goyet, 1998 #747" w:history="1">
              <w:r w:rsidR="008D0A52">
                <w:rPr>
                  <w:noProof/>
                </w:rPr>
                <w:t>Goyet et al., 1998</w:t>
              </w:r>
            </w:hyperlink>
            <w:r>
              <w:rPr>
                <w:noProof/>
              </w:rPr>
              <w:t>)</w:t>
            </w:r>
            <w:r w:rsidRPr="00D3620F">
              <w:fldChar w:fldCharType="end"/>
            </w:r>
          </w:p>
        </w:tc>
        <w:tc>
          <w:tcPr>
            <w:tcW w:w="992" w:type="dxa"/>
            <w:tcBorders>
              <w:top w:val="single" w:sz="6" w:space="0" w:color="auto"/>
              <w:left w:val="single" w:sz="8" w:space="0" w:color="auto"/>
              <w:bottom w:val="single" w:sz="6" w:space="0" w:color="auto"/>
              <w:right w:val="single" w:sz="6" w:space="0" w:color="auto"/>
            </w:tcBorders>
          </w:tcPr>
          <w:p w:rsidR="009205AE" w:rsidRPr="00D3620F" w:rsidRDefault="009205AE" w:rsidP="00231EE5">
            <w:r w:rsidRPr="00D3620F">
              <w:t>SSS</w:t>
            </w:r>
          </w:p>
        </w:tc>
        <w:tc>
          <w:tcPr>
            <w:tcW w:w="992" w:type="dxa"/>
            <w:tcBorders>
              <w:top w:val="single" w:sz="6" w:space="0" w:color="auto"/>
              <w:left w:val="single" w:sz="6" w:space="0" w:color="auto"/>
              <w:bottom w:val="single" w:sz="6" w:space="0" w:color="auto"/>
              <w:right w:val="single" w:sz="6" w:space="0" w:color="auto"/>
            </w:tcBorders>
          </w:tcPr>
          <w:p w:rsidR="009205AE" w:rsidRPr="00D3620F" w:rsidRDefault="009205AE" w:rsidP="00231EE5">
            <w:r w:rsidRPr="00D3620F">
              <w:t>4.9</w:t>
            </w:r>
          </w:p>
        </w:tc>
        <w:tc>
          <w:tcPr>
            <w:tcW w:w="1418" w:type="dxa"/>
            <w:tcBorders>
              <w:top w:val="single" w:sz="6" w:space="0" w:color="auto"/>
              <w:left w:val="single" w:sz="6" w:space="0" w:color="auto"/>
              <w:bottom w:val="single" w:sz="6" w:space="0" w:color="auto"/>
              <w:right w:val="single" w:sz="6" w:space="0" w:color="auto"/>
            </w:tcBorders>
          </w:tcPr>
          <w:p w:rsidR="009205AE" w:rsidRPr="00D3620F" w:rsidRDefault="009205AE" w:rsidP="00231EE5">
            <w:r w:rsidRPr="00233F65">
              <w:t xml:space="preserve">Valid for the surface ocean </w:t>
            </w:r>
            <w:r>
              <w:t xml:space="preserve">(Latitudes 32°S to 8°N and Longitudes -40°W to 15°W). Only valid for SSS </w:t>
            </w:r>
            <w:r>
              <w:lastRenderedPageBreak/>
              <w:t>between 35 and 37.5 and, SST between 20 and 30°C.</w:t>
            </w:r>
          </w:p>
        </w:tc>
        <w:tc>
          <w:tcPr>
            <w:tcW w:w="1559" w:type="dxa"/>
            <w:tcBorders>
              <w:top w:val="single" w:sz="6" w:space="0" w:color="auto"/>
              <w:left w:val="single" w:sz="6" w:space="0" w:color="auto"/>
              <w:bottom w:val="single" w:sz="6" w:space="0" w:color="auto"/>
              <w:right w:val="single" w:sz="8" w:space="0" w:color="auto"/>
            </w:tcBorders>
          </w:tcPr>
          <w:p w:rsidR="009205AE" w:rsidRPr="00D3620F" w:rsidRDefault="009205AE" w:rsidP="00231EE5">
            <w:r w:rsidRPr="00D3620F">
              <w:lastRenderedPageBreak/>
              <w:t xml:space="preserve">(Congo TA algorithms </w:t>
            </w:r>
            <w:r>
              <w:t>2</w:t>
            </w:r>
            <w:r w:rsidRPr="00D3620F">
              <w:t>)</w:t>
            </w:r>
            <w:r>
              <w:t xml:space="preserve">. </w:t>
            </w:r>
            <w:r w:rsidRPr="00233F65">
              <w:t>Algorithm developed using data from a single cruise.</w:t>
            </w:r>
          </w:p>
        </w:tc>
        <w:tc>
          <w:tcPr>
            <w:tcW w:w="992" w:type="dxa"/>
            <w:tcBorders>
              <w:left w:val="single" w:sz="8" w:space="0" w:color="auto"/>
            </w:tcBorders>
          </w:tcPr>
          <w:p w:rsidR="009205AE" w:rsidRPr="00D3620F" w:rsidRDefault="009205AE" w:rsidP="00231EE5">
            <w:r w:rsidRPr="00D3620F">
              <w:t>-</w:t>
            </w:r>
          </w:p>
        </w:tc>
        <w:tc>
          <w:tcPr>
            <w:tcW w:w="992" w:type="dxa"/>
          </w:tcPr>
          <w:p w:rsidR="009205AE" w:rsidRPr="00D3620F" w:rsidRDefault="009205AE" w:rsidP="00231EE5">
            <w:r w:rsidRPr="00D3620F">
              <w:t>-</w:t>
            </w:r>
          </w:p>
        </w:tc>
        <w:tc>
          <w:tcPr>
            <w:tcW w:w="1418" w:type="dxa"/>
          </w:tcPr>
          <w:p w:rsidR="009205AE" w:rsidRPr="00D3620F" w:rsidRDefault="009205AE" w:rsidP="00231EE5"/>
        </w:tc>
        <w:tc>
          <w:tcPr>
            <w:tcW w:w="1417" w:type="dxa"/>
          </w:tcPr>
          <w:p w:rsidR="009205AE" w:rsidRPr="00D3620F" w:rsidRDefault="009205AE" w:rsidP="00231EE5">
            <w:r w:rsidRPr="00D3620F">
              <w:t>-</w:t>
            </w:r>
          </w:p>
        </w:tc>
      </w:tr>
      <w:tr w:rsidR="009205AE" w:rsidRPr="00F93641" w:rsidTr="00231EE5">
        <w:tc>
          <w:tcPr>
            <w:tcW w:w="993" w:type="dxa"/>
            <w:vMerge/>
          </w:tcPr>
          <w:p w:rsidR="009205AE" w:rsidRPr="00D3620F" w:rsidRDefault="009205AE" w:rsidP="00231EE5"/>
        </w:tc>
        <w:tc>
          <w:tcPr>
            <w:tcW w:w="1276" w:type="dxa"/>
            <w:tcBorders>
              <w:right w:val="single" w:sz="8" w:space="0" w:color="auto"/>
            </w:tcBorders>
          </w:tcPr>
          <w:p w:rsidR="009205AE" w:rsidRPr="00D3620F" w:rsidRDefault="009205AE" w:rsidP="008D0A52">
            <w:r w:rsidRPr="00D3620F">
              <w:fldChar w:fldCharType="begin"/>
            </w:r>
            <w:r w:rsidR="008D0A52">
              <w:instrText xml:space="preserve"> ADDIN EN.CITE &lt;EndNote&gt;&lt;Cite&gt;&lt;Author&gt;Lee&lt;/Author&gt;&lt;Year&gt;2000&lt;/Year&gt;&lt;RecNum&gt;748&lt;/RecNum&gt;&lt;DisplayText&gt;(Lee et al., 2000)&lt;/DisplayText&gt;&lt;record&gt;&lt;rec-number&gt;748&lt;/rec-number&gt;&lt;foreign-keys&gt;&lt;key app="EN" db-id="farpdfvfyeft5qews0cx0x2hde0prars9pvd"&gt;748&lt;/key&gt;&lt;/for</w:instrText>
            </w:r>
            <w:r w:rsidR="008D0A52">
              <w:rPr>
                <w:rFonts w:hint="eastAsia"/>
              </w:rPr>
              <w:instrText>eign-keys&gt;&lt;ref-type name="Journal Article"&gt;17&lt;/ref-type&gt;&lt;contributors&gt;&lt;authors&gt;&lt;author&gt;Lee, Kitack&lt;/author&gt;&lt;author&gt;Wanninkhof, Rik&lt;/author&gt;&lt;author&gt;Feely, Richard A&lt;/author&gt;&lt;author&gt;Millero, Frank J&lt;/author&gt;&lt;author&gt;Peng, Tsung</w:instrText>
            </w:r>
            <w:r w:rsidR="008D0A52">
              <w:rPr>
                <w:rFonts w:hint="eastAsia"/>
              </w:rPr>
              <w:instrText>‐</w:instrText>
            </w:r>
            <w:r w:rsidR="008D0A52">
              <w:rPr>
                <w:rFonts w:hint="eastAsia"/>
              </w:rPr>
              <w:instrText>Hung&lt;/author&gt;&lt;/authors&gt;&lt;/contr</w:instrText>
            </w:r>
            <w:r w:rsidR="008D0A52">
              <w:instrText>ibutors&gt;&lt;titles&gt;&lt;title&gt;Global relationships of total inorganic carbon with temperature and nitrate in surface seawater&lt;/title&gt;&lt;secondary-title&gt;Global Biogeochemical Cycles&lt;/secondary-title&gt;&lt;/titles&gt;&lt;periodical&gt;&lt;full-title&gt;Global Biogeochemical Cycles&lt;/full-title&gt;&lt;/periodical&gt;&lt;pages&gt;979-994&lt;/pages&gt;&lt;volume&gt;14&lt;/volume&gt;&lt;number&gt;3&lt;/number&gt;&lt;dates&gt;&lt;year&gt;2000&lt;/year&gt;&lt;/dates&gt;&lt;isbn&gt;0886-6236&lt;/isbn&gt;&lt;urls&gt;&lt;/urls&gt;&lt;electronic-resource-num&gt;https://doi.org/10.1029/1998GB001087&lt;/electronic-resource-num&gt;&lt;/record&gt;&lt;/Cite&gt;&lt;/EndNote&gt;</w:instrText>
            </w:r>
            <w:r w:rsidRPr="00D3620F">
              <w:fldChar w:fldCharType="separate"/>
            </w:r>
            <w:r>
              <w:rPr>
                <w:noProof/>
              </w:rPr>
              <w:t>(</w:t>
            </w:r>
            <w:hyperlink w:anchor="_ENREF_33" w:tooltip="Lee, 2000 #748" w:history="1">
              <w:r w:rsidR="008D0A52">
                <w:rPr>
                  <w:noProof/>
                </w:rPr>
                <w:t>Lee et al., 2000</w:t>
              </w:r>
            </w:hyperlink>
            <w:r>
              <w:rPr>
                <w:noProof/>
              </w:rPr>
              <w:t>)</w:t>
            </w:r>
            <w:r w:rsidRPr="00D3620F">
              <w:fldChar w:fldCharType="end"/>
            </w:r>
          </w:p>
        </w:tc>
        <w:tc>
          <w:tcPr>
            <w:tcW w:w="992" w:type="dxa"/>
            <w:tcBorders>
              <w:top w:val="single" w:sz="6" w:space="0" w:color="auto"/>
              <w:left w:val="single" w:sz="8" w:space="0" w:color="auto"/>
              <w:bottom w:val="single" w:sz="6" w:space="0" w:color="auto"/>
              <w:right w:val="single" w:sz="6" w:space="0" w:color="auto"/>
            </w:tcBorders>
          </w:tcPr>
          <w:p w:rsidR="009205AE" w:rsidRPr="00D3620F" w:rsidRDefault="009205AE" w:rsidP="00231EE5">
            <w:r w:rsidRPr="00D3620F">
              <w:t>-</w:t>
            </w:r>
          </w:p>
        </w:tc>
        <w:tc>
          <w:tcPr>
            <w:tcW w:w="992" w:type="dxa"/>
            <w:tcBorders>
              <w:top w:val="single" w:sz="6" w:space="0" w:color="auto"/>
              <w:left w:val="single" w:sz="6" w:space="0" w:color="auto"/>
              <w:bottom w:val="single" w:sz="6" w:space="0" w:color="auto"/>
              <w:right w:val="single" w:sz="6" w:space="0" w:color="auto"/>
            </w:tcBorders>
          </w:tcPr>
          <w:p w:rsidR="009205AE" w:rsidRPr="00D3620F" w:rsidRDefault="009205AE" w:rsidP="00231EE5">
            <w:r w:rsidRPr="00D3620F">
              <w:t>-</w:t>
            </w:r>
          </w:p>
        </w:tc>
        <w:tc>
          <w:tcPr>
            <w:tcW w:w="1418" w:type="dxa"/>
            <w:tcBorders>
              <w:top w:val="single" w:sz="6" w:space="0" w:color="auto"/>
              <w:left w:val="single" w:sz="6" w:space="0" w:color="auto"/>
              <w:bottom w:val="single" w:sz="6" w:space="0" w:color="auto"/>
              <w:right w:val="single" w:sz="6" w:space="0" w:color="auto"/>
            </w:tcBorders>
          </w:tcPr>
          <w:p w:rsidR="009205AE" w:rsidRPr="00D3620F" w:rsidRDefault="009205AE" w:rsidP="00231EE5"/>
        </w:tc>
        <w:tc>
          <w:tcPr>
            <w:tcW w:w="1559" w:type="dxa"/>
            <w:tcBorders>
              <w:top w:val="single" w:sz="6" w:space="0" w:color="auto"/>
              <w:left w:val="single" w:sz="6" w:space="0" w:color="auto"/>
              <w:bottom w:val="single" w:sz="6" w:space="0" w:color="auto"/>
              <w:right w:val="single" w:sz="8" w:space="0" w:color="auto"/>
            </w:tcBorders>
          </w:tcPr>
          <w:p w:rsidR="009205AE" w:rsidRPr="00D3620F" w:rsidRDefault="009205AE" w:rsidP="00231EE5">
            <w:r>
              <w:t>-</w:t>
            </w:r>
          </w:p>
        </w:tc>
        <w:tc>
          <w:tcPr>
            <w:tcW w:w="992" w:type="dxa"/>
            <w:tcBorders>
              <w:left w:val="single" w:sz="8" w:space="0" w:color="auto"/>
            </w:tcBorders>
          </w:tcPr>
          <w:p w:rsidR="009205AE" w:rsidRPr="00D3620F" w:rsidRDefault="009205AE" w:rsidP="00231EE5">
            <w:r w:rsidRPr="00D3620F">
              <w:t>SSS, SST, NO</w:t>
            </w:r>
            <w:r w:rsidRPr="00D3620F">
              <w:rPr>
                <w:vertAlign w:val="subscript"/>
              </w:rPr>
              <w:t>3</w:t>
            </w:r>
            <w:r w:rsidRPr="00D3620F">
              <w:rPr>
                <w:vertAlign w:val="superscript"/>
              </w:rPr>
              <w:t>-</w:t>
            </w:r>
          </w:p>
        </w:tc>
        <w:tc>
          <w:tcPr>
            <w:tcW w:w="992" w:type="dxa"/>
          </w:tcPr>
          <w:p w:rsidR="009205AE" w:rsidRPr="00D3620F" w:rsidRDefault="009205AE" w:rsidP="00231EE5">
            <w:r w:rsidRPr="00D3620F">
              <w:t>Region and season dependent</w:t>
            </w:r>
          </w:p>
        </w:tc>
        <w:tc>
          <w:tcPr>
            <w:tcW w:w="1418" w:type="dxa"/>
          </w:tcPr>
          <w:p w:rsidR="009205AE" w:rsidRPr="00D3620F" w:rsidRDefault="009205AE" w:rsidP="00231EE5">
            <w:r>
              <w:t xml:space="preserve">Valid between </w:t>
            </w:r>
            <w:r w:rsidRPr="00345427">
              <w:t>5</w:t>
            </w:r>
            <w:r>
              <w:t>°</w:t>
            </w:r>
            <w:r w:rsidRPr="00345427">
              <w:t>N</w:t>
            </w:r>
            <w:r>
              <w:t xml:space="preserve"> and </w:t>
            </w:r>
            <w:r w:rsidRPr="00345427">
              <w:t>5</w:t>
            </w:r>
            <w:r>
              <w:t>°</w:t>
            </w:r>
            <w:r w:rsidRPr="00345427">
              <w:t>S</w:t>
            </w:r>
            <w:r>
              <w:t xml:space="preserve">. Some of the models are valid where the SST is between </w:t>
            </w:r>
            <w:r w:rsidRPr="00345427">
              <w:t>18</w:t>
            </w:r>
            <w:r>
              <w:t>°</w:t>
            </w:r>
            <w:r w:rsidRPr="00345427">
              <w:t>C and 29C</w:t>
            </w:r>
            <w:r>
              <w:t xml:space="preserve"> where </w:t>
            </w:r>
            <w:r w:rsidRPr="00345427">
              <w:t>NO</w:t>
            </w:r>
            <w:r w:rsidRPr="00345427">
              <w:rPr>
                <w:vertAlign w:val="subscript"/>
              </w:rPr>
              <w:t>3</w:t>
            </w:r>
            <w:r w:rsidRPr="00345427">
              <w:rPr>
                <w:vertAlign w:val="superscript"/>
              </w:rPr>
              <w:t>-</w:t>
            </w:r>
            <w:r w:rsidRPr="00345427">
              <w:t xml:space="preserve"> &gt; 0.5umol/kg</w:t>
            </w:r>
            <w:r>
              <w:t xml:space="preserve">. Another where </w:t>
            </w:r>
            <w:r w:rsidRPr="00345427">
              <w:t xml:space="preserve">NO3- </w:t>
            </w:r>
            <w:r>
              <w:t xml:space="preserve">&lt; </w:t>
            </w:r>
            <w:r w:rsidRPr="00345427">
              <w:t>0.5umol/kg.</w:t>
            </w:r>
            <w:r>
              <w:t xml:space="preserve"> A third where SST IS &gt; 29°C and </w:t>
            </w:r>
            <w:r w:rsidRPr="00345427">
              <w:t>NO3- &lt; 0.5umol/kg.</w:t>
            </w:r>
          </w:p>
        </w:tc>
        <w:tc>
          <w:tcPr>
            <w:tcW w:w="1417" w:type="dxa"/>
          </w:tcPr>
          <w:p w:rsidR="009205AE" w:rsidRPr="00D3620F" w:rsidRDefault="009205AE" w:rsidP="00231EE5">
            <w:r w:rsidRPr="00D3620F">
              <w:t>(Congo DIC algorithms 5)</w:t>
            </w:r>
            <w:r>
              <w:t xml:space="preserve">. </w:t>
            </w:r>
            <w:r w:rsidRPr="00D3620F">
              <w:t xml:space="preserve">Single algorithm from multiple models. </w:t>
            </w:r>
            <w:r w:rsidRPr="006667B2">
              <w:t>Algorithm developed using data from the OACES cruises and some WOCE cruises.</w:t>
            </w:r>
          </w:p>
        </w:tc>
      </w:tr>
      <w:tr w:rsidR="009205AE" w:rsidRPr="00F93641" w:rsidTr="00231EE5">
        <w:tc>
          <w:tcPr>
            <w:tcW w:w="993" w:type="dxa"/>
            <w:vMerge/>
          </w:tcPr>
          <w:p w:rsidR="009205AE" w:rsidRPr="00D3620F" w:rsidRDefault="009205AE" w:rsidP="00231EE5"/>
        </w:tc>
        <w:tc>
          <w:tcPr>
            <w:tcW w:w="1276" w:type="dxa"/>
            <w:tcBorders>
              <w:right w:val="single" w:sz="8" w:space="0" w:color="auto"/>
            </w:tcBorders>
          </w:tcPr>
          <w:p w:rsidR="009205AE" w:rsidRPr="00D3620F" w:rsidRDefault="009205AE" w:rsidP="008D0A52">
            <w:r w:rsidRPr="00D3620F">
              <w:fldChar w:fldCharType="begin"/>
            </w:r>
            <w:r w:rsidR="008D0A52">
              <w:instrText xml:space="preserve"> ADDIN EN.CITE &lt;EndNote&gt;&lt;Cite&gt;&lt;Author&gt;Lee&lt;/Author&gt;&lt;Year&gt;2006&lt;/Year&gt;&lt;RecNum&gt;756&lt;/RecNum&gt;&lt;DisplayText&gt;(Lee et al., 2006)&lt;/DisplayText&gt;&lt;record&gt;&lt;rec-number&gt;756&lt;/rec-number&gt;&lt;foreign-keys&gt;&lt;key app="EN" db-id="farpdfvfyeft5qews0cx0x2hde0prars9pvd"&gt;756&lt;/key&gt;&lt;/foreign-keys&gt;&lt;ref-type name="Journal Article"&gt;17&lt;/ref-type&gt;&lt;contributors&gt;&lt;authors&gt;&lt;author&gt;Lee, Kitack&lt;/author&gt;&lt;author&gt;Tong, Lan T&lt;/author&gt;&lt;author&gt;Millero, Frank J&lt;/author&gt;&lt;author&gt;Sabine, Christopher L&lt;/author&gt;&lt;author&gt;Dickson, Andrew G&lt;/author&gt;&lt;author&gt;Goyet, </w:instrText>
            </w:r>
            <w:r w:rsidR="008D0A52">
              <w:rPr>
                <w:rFonts w:hint="eastAsia"/>
              </w:rPr>
              <w:instrText>Catherine&lt;/author&gt;&lt;author&gt;Park, Geun</w:instrText>
            </w:r>
            <w:r w:rsidR="008D0A52">
              <w:rPr>
                <w:rFonts w:hint="eastAsia"/>
              </w:rPr>
              <w:instrText>‐</w:instrText>
            </w:r>
            <w:r w:rsidR="008D0A52">
              <w:rPr>
                <w:rFonts w:hint="eastAsia"/>
              </w:rPr>
              <w:instrText>Ha&lt;/author&gt;&lt;author&gt;Wanninkhof, Rik&lt;/author&gt;&lt;author&gt;Feely, Richard A&lt;/author&gt;&lt;author&gt;Key, Robert M&lt;/author&gt;&lt;/authors&gt;&lt;/contributors&gt;&lt;titles&gt;&lt;title&gt;Global relationships of total alkalinity with salinity and temperature i</w:instrText>
            </w:r>
            <w:r w:rsidR="008D0A52">
              <w:instrText>n surface waters of the world&amp;apos;s oceans&lt;/title&gt;&lt;secondary-title&gt;Geophysical research letters&lt;/secondary-title&gt;&lt;/titles&gt;&lt;periodical&gt;&lt;full-title&gt;Geophysical research letters&lt;/full-title&gt;&lt;/periodical&gt;&lt;volume&gt;33&lt;/volume&gt;&lt;number&gt;19&lt;/number&gt;&lt;dates&gt;&lt;year&gt;2006&lt;/year&gt;&lt;/dates&gt;&lt;isbn&gt;0094-8276&lt;/isbn&gt;&lt;urls&gt;&lt;/urls&gt;&lt;electronic-resource-num&gt;https://doi.org/10.1029/2006GL027207&lt;/electronic-resource-num&gt;&lt;/record&gt;&lt;/Cite&gt;&lt;/EndNote&gt;</w:instrText>
            </w:r>
            <w:r w:rsidRPr="00D3620F">
              <w:fldChar w:fldCharType="separate"/>
            </w:r>
            <w:r>
              <w:rPr>
                <w:noProof/>
              </w:rPr>
              <w:t>(</w:t>
            </w:r>
            <w:hyperlink w:anchor="_ENREF_34" w:tooltip="Lee, 2006 #756" w:history="1">
              <w:r w:rsidR="008D0A52">
                <w:rPr>
                  <w:noProof/>
                </w:rPr>
                <w:t>Lee et al., 2006</w:t>
              </w:r>
            </w:hyperlink>
            <w:r>
              <w:rPr>
                <w:noProof/>
              </w:rPr>
              <w:t>)</w:t>
            </w:r>
            <w:r w:rsidRPr="00D3620F">
              <w:fldChar w:fldCharType="end"/>
            </w:r>
          </w:p>
        </w:tc>
        <w:tc>
          <w:tcPr>
            <w:tcW w:w="992" w:type="dxa"/>
            <w:tcBorders>
              <w:top w:val="single" w:sz="6" w:space="0" w:color="auto"/>
              <w:left w:val="single" w:sz="8" w:space="0" w:color="auto"/>
              <w:bottom w:val="single" w:sz="6" w:space="0" w:color="auto"/>
              <w:right w:val="single" w:sz="6" w:space="0" w:color="auto"/>
            </w:tcBorders>
          </w:tcPr>
          <w:p w:rsidR="009205AE" w:rsidRPr="00D3620F" w:rsidRDefault="009205AE" w:rsidP="00231EE5">
            <w:r w:rsidRPr="00D3620F">
              <w:t>SSS, SST</w:t>
            </w:r>
          </w:p>
        </w:tc>
        <w:tc>
          <w:tcPr>
            <w:tcW w:w="992" w:type="dxa"/>
            <w:tcBorders>
              <w:top w:val="single" w:sz="6" w:space="0" w:color="auto"/>
              <w:left w:val="single" w:sz="6" w:space="0" w:color="auto"/>
              <w:bottom w:val="single" w:sz="6" w:space="0" w:color="auto"/>
              <w:right w:val="single" w:sz="6" w:space="0" w:color="auto"/>
            </w:tcBorders>
          </w:tcPr>
          <w:p w:rsidR="009205AE" w:rsidRPr="00D3620F" w:rsidRDefault="009205AE" w:rsidP="00231EE5">
            <w:r w:rsidRPr="00D3620F">
              <w:t xml:space="preserve">Yes but region dependent </w:t>
            </w:r>
          </w:p>
        </w:tc>
        <w:tc>
          <w:tcPr>
            <w:tcW w:w="1418" w:type="dxa"/>
            <w:tcBorders>
              <w:top w:val="single" w:sz="6" w:space="0" w:color="auto"/>
              <w:left w:val="single" w:sz="6" w:space="0" w:color="auto"/>
              <w:bottom w:val="single" w:sz="6" w:space="0" w:color="auto"/>
              <w:right w:val="single" w:sz="6" w:space="0" w:color="auto"/>
            </w:tcBorders>
          </w:tcPr>
          <w:p w:rsidR="009205AE" w:rsidRPr="00D3620F" w:rsidRDefault="009205AE" w:rsidP="00231EE5">
            <w:r w:rsidRPr="00B27E87">
              <w:t>Valid in the surface 30m between 30°N and 30°S where SST &gt; 20°C and SSS is between 31 and 38.</w:t>
            </w:r>
          </w:p>
        </w:tc>
        <w:tc>
          <w:tcPr>
            <w:tcW w:w="1559" w:type="dxa"/>
            <w:tcBorders>
              <w:top w:val="single" w:sz="6" w:space="0" w:color="auto"/>
              <w:left w:val="single" w:sz="6" w:space="0" w:color="auto"/>
              <w:bottom w:val="single" w:sz="6" w:space="0" w:color="auto"/>
              <w:right w:val="single" w:sz="8" w:space="0" w:color="auto"/>
            </w:tcBorders>
          </w:tcPr>
          <w:p w:rsidR="009205AE" w:rsidRPr="00D3620F" w:rsidRDefault="009205AE" w:rsidP="00231EE5">
            <w:r w:rsidRPr="00D3620F">
              <w:t xml:space="preserve">(Congo TA algorithms </w:t>
            </w:r>
            <w:r>
              <w:t>3</w:t>
            </w:r>
            <w:r w:rsidRPr="00D3620F">
              <w:t>)</w:t>
            </w:r>
            <w:r>
              <w:t xml:space="preserve">. </w:t>
            </w:r>
            <w:r w:rsidRPr="00834373">
              <w:t>Single algorithm with RMSD reported by region and season. The algorithm was developed using data from the WOCE, JGOFS and OACES datasets.</w:t>
            </w:r>
          </w:p>
        </w:tc>
        <w:tc>
          <w:tcPr>
            <w:tcW w:w="992" w:type="dxa"/>
            <w:tcBorders>
              <w:left w:val="single" w:sz="8" w:space="0" w:color="auto"/>
            </w:tcBorders>
          </w:tcPr>
          <w:p w:rsidR="009205AE" w:rsidRPr="00D3620F" w:rsidRDefault="009205AE" w:rsidP="00231EE5">
            <w:r w:rsidRPr="00D3620F">
              <w:t>-</w:t>
            </w:r>
          </w:p>
        </w:tc>
        <w:tc>
          <w:tcPr>
            <w:tcW w:w="992" w:type="dxa"/>
          </w:tcPr>
          <w:p w:rsidR="009205AE" w:rsidRPr="00D3620F" w:rsidRDefault="009205AE" w:rsidP="00231EE5">
            <w:r w:rsidRPr="00D3620F">
              <w:t>-</w:t>
            </w:r>
          </w:p>
        </w:tc>
        <w:tc>
          <w:tcPr>
            <w:tcW w:w="1418" w:type="dxa"/>
          </w:tcPr>
          <w:p w:rsidR="009205AE" w:rsidRPr="00D3620F" w:rsidRDefault="009205AE" w:rsidP="00231EE5"/>
        </w:tc>
        <w:tc>
          <w:tcPr>
            <w:tcW w:w="1417" w:type="dxa"/>
          </w:tcPr>
          <w:p w:rsidR="009205AE" w:rsidRPr="00D3620F" w:rsidRDefault="009205AE" w:rsidP="00231EE5">
            <w:r w:rsidRPr="00D3620F">
              <w:t>-</w:t>
            </w:r>
          </w:p>
        </w:tc>
      </w:tr>
      <w:tr w:rsidR="009205AE" w:rsidRPr="00F93641" w:rsidTr="00231EE5">
        <w:tc>
          <w:tcPr>
            <w:tcW w:w="993" w:type="dxa"/>
            <w:vMerge/>
          </w:tcPr>
          <w:p w:rsidR="009205AE" w:rsidRPr="00D3620F" w:rsidRDefault="009205AE" w:rsidP="00231EE5"/>
        </w:tc>
        <w:tc>
          <w:tcPr>
            <w:tcW w:w="1276" w:type="dxa"/>
            <w:tcBorders>
              <w:right w:val="single" w:sz="8" w:space="0" w:color="auto"/>
            </w:tcBorders>
          </w:tcPr>
          <w:p w:rsidR="009205AE" w:rsidRPr="00D3620F" w:rsidRDefault="009205AE" w:rsidP="008D0A52">
            <w:r w:rsidRPr="00D3620F">
              <w:fldChar w:fldCharType="begin"/>
            </w:r>
            <w:r w:rsidR="00927A35">
              <w:instrText xml:space="preserve"> ADDIN EN.CITE &lt;EndNote&gt;&lt;Cite&gt;&lt;Author&gt;Takahashi&lt;/Author&gt;&lt;Year&gt;2014&lt;/Year&gt;&lt;RecNum&gt;754&lt;/RecNum&gt;&lt;DisplayText&gt;(Takahashi et al., 2014)&lt;/DisplayText&gt;&lt;record&gt;&lt;rec-number&gt;754&lt;/rec-number&gt;&lt;foreign-keys&gt;&lt;key app="EN" db-id="farpdfvfyeft5qews0cx0x2hde0prars9pvd"&gt;754&lt;/key&gt;&lt;/foreign-keys&gt;&lt;ref-type name="Journal Article"&gt;17&lt;/ref-type&gt;&lt;contributors&gt;&lt;authors&gt;&lt;author&gt;Takahashi, Taro&lt;/author&gt;&lt;author&gt;Sutherland, Stewart C&lt;/author&gt;&lt;author&gt;Chipman, David W&lt;/author&gt;&lt;author&gt;Goddard, John G&lt;/author&gt;&lt;author&gt;Ho, Cheng&lt;/author&gt;&lt;author&gt;Newberger, Timothy&lt;/author&gt;&lt;author&gt;Sweeney, Colm&lt;/author&gt;&lt;author&gt;Munro, DR&lt;/author&gt;&lt;/authors&gt;&lt;/contributors&gt;&lt;titles&gt;&lt;title&gt;Climatological distributions of pH, pCO2, total CO2, alkalinity, and CaCO3 saturation in the global surface ocean, and temporal changes at selected locations&lt;/title&gt;&lt;secondary-title&gt;Marine Chemistry&lt;/secondary-title&gt;&lt;/titles&gt;&lt;periodical&gt;&lt;full-title&gt;Marine Chemistry&lt;/full-title&gt;&lt;/periodical&gt;&lt;pages&gt;95-125&lt;/pages&gt;&lt;volume&gt;164&lt;/volume&gt;&lt;dates&gt;&lt;year&gt;2014&lt;/year&gt;&lt;/dates&gt;&lt;isbn&gt;0304-4203&lt;/isbn&gt;&lt;urls&gt;&lt;/urls&gt;&lt;electronic-resource-num&gt;https://doi.org/10.1016/j.marchem.2014.06.004&lt;/electronic-resource-num&gt;&lt;/record&gt;&lt;/Cite&gt;&lt;/EndNote&gt;</w:instrText>
            </w:r>
            <w:r w:rsidRPr="00D3620F">
              <w:fldChar w:fldCharType="separate"/>
            </w:r>
            <w:r>
              <w:rPr>
                <w:noProof/>
              </w:rPr>
              <w:t>(</w:t>
            </w:r>
            <w:hyperlink w:anchor="_ENREF_46" w:tooltip="Takahashi, 2014 #754" w:history="1">
              <w:r w:rsidR="008D0A52">
                <w:rPr>
                  <w:noProof/>
                </w:rPr>
                <w:t>Takahashi et al., 2014</w:t>
              </w:r>
            </w:hyperlink>
            <w:r>
              <w:rPr>
                <w:noProof/>
              </w:rPr>
              <w:t>)</w:t>
            </w:r>
            <w:r w:rsidRPr="00D3620F">
              <w:fldChar w:fldCharType="end"/>
            </w:r>
          </w:p>
        </w:tc>
        <w:tc>
          <w:tcPr>
            <w:tcW w:w="992" w:type="dxa"/>
            <w:tcBorders>
              <w:top w:val="single" w:sz="6" w:space="0" w:color="auto"/>
              <w:left w:val="single" w:sz="8" w:space="0" w:color="auto"/>
              <w:bottom w:val="single" w:sz="6" w:space="0" w:color="auto"/>
              <w:right w:val="single" w:sz="6" w:space="0" w:color="auto"/>
            </w:tcBorders>
          </w:tcPr>
          <w:p w:rsidR="009205AE" w:rsidRPr="00D3620F" w:rsidRDefault="009205AE" w:rsidP="00231EE5">
            <w:r w:rsidRPr="00D3620F">
              <w:t>SSS, NO</w:t>
            </w:r>
            <w:r w:rsidRPr="00D3620F">
              <w:rPr>
                <w:vertAlign w:val="subscript"/>
              </w:rPr>
              <w:t>3</w:t>
            </w:r>
            <w:r w:rsidRPr="00D3620F">
              <w:rPr>
                <w:vertAlign w:val="superscript"/>
              </w:rPr>
              <w:t>-</w:t>
            </w:r>
          </w:p>
        </w:tc>
        <w:tc>
          <w:tcPr>
            <w:tcW w:w="992" w:type="dxa"/>
            <w:tcBorders>
              <w:top w:val="single" w:sz="6" w:space="0" w:color="auto"/>
              <w:left w:val="single" w:sz="6" w:space="0" w:color="auto"/>
              <w:bottom w:val="single" w:sz="6" w:space="0" w:color="auto"/>
              <w:right w:val="single" w:sz="6" w:space="0" w:color="auto"/>
            </w:tcBorders>
          </w:tcPr>
          <w:p w:rsidR="009205AE" w:rsidRPr="00D3620F" w:rsidRDefault="009205AE" w:rsidP="00231EE5">
            <w:r w:rsidRPr="00D3620F">
              <w:t>12.6</w:t>
            </w:r>
          </w:p>
        </w:tc>
        <w:tc>
          <w:tcPr>
            <w:tcW w:w="1418" w:type="dxa"/>
            <w:tcBorders>
              <w:top w:val="single" w:sz="6" w:space="0" w:color="auto"/>
              <w:left w:val="single" w:sz="6" w:space="0" w:color="auto"/>
              <w:bottom w:val="single" w:sz="6" w:space="0" w:color="auto"/>
              <w:right w:val="single" w:sz="6" w:space="0" w:color="auto"/>
            </w:tcBorders>
          </w:tcPr>
          <w:p w:rsidR="009205AE" w:rsidRPr="00D3620F" w:rsidRDefault="009205AE" w:rsidP="00231EE5">
            <w:r w:rsidRPr="00411D54">
              <w:t>Valid for the surface 50m of the ocean between 40°N and 40°S.</w:t>
            </w:r>
            <w:r>
              <w:t xml:space="preserve"> Only </w:t>
            </w:r>
            <w:r>
              <w:lastRenderedPageBreak/>
              <w:t>valid for SSS between 31 and 38.</w:t>
            </w:r>
          </w:p>
        </w:tc>
        <w:tc>
          <w:tcPr>
            <w:tcW w:w="1559" w:type="dxa"/>
            <w:tcBorders>
              <w:top w:val="single" w:sz="6" w:space="0" w:color="auto"/>
              <w:left w:val="single" w:sz="6" w:space="0" w:color="auto"/>
              <w:bottom w:val="single" w:sz="6" w:space="0" w:color="auto"/>
              <w:right w:val="single" w:sz="8" w:space="0" w:color="auto"/>
            </w:tcBorders>
          </w:tcPr>
          <w:p w:rsidR="009205AE" w:rsidRPr="00D3620F" w:rsidRDefault="009205AE" w:rsidP="00103C89">
            <w:r w:rsidRPr="00D3620F">
              <w:lastRenderedPageBreak/>
              <w:t xml:space="preserve">(Congo TA algorithms </w:t>
            </w:r>
            <w:r w:rsidR="00103C89">
              <w:t>4</w:t>
            </w:r>
            <w:r w:rsidRPr="00D3620F">
              <w:t xml:space="preserve">)Uses potential alkalinity (PA) to get TA. </w:t>
            </w:r>
            <w:r w:rsidRPr="00411D54">
              <w:lastRenderedPageBreak/>
              <w:t>Algorithm developed using data from GLODAP, CARINA and LDEO.</w:t>
            </w:r>
          </w:p>
        </w:tc>
        <w:tc>
          <w:tcPr>
            <w:tcW w:w="992" w:type="dxa"/>
            <w:tcBorders>
              <w:left w:val="single" w:sz="8" w:space="0" w:color="auto"/>
            </w:tcBorders>
          </w:tcPr>
          <w:p w:rsidR="009205AE" w:rsidRPr="00D3620F" w:rsidRDefault="009205AE" w:rsidP="00231EE5">
            <w:r w:rsidRPr="00D3620F">
              <w:lastRenderedPageBreak/>
              <w:t>-</w:t>
            </w:r>
          </w:p>
        </w:tc>
        <w:tc>
          <w:tcPr>
            <w:tcW w:w="992" w:type="dxa"/>
          </w:tcPr>
          <w:p w:rsidR="009205AE" w:rsidRPr="00D3620F" w:rsidRDefault="009205AE" w:rsidP="00231EE5">
            <w:r w:rsidRPr="00D3620F">
              <w:t>-</w:t>
            </w:r>
          </w:p>
        </w:tc>
        <w:tc>
          <w:tcPr>
            <w:tcW w:w="1418" w:type="dxa"/>
          </w:tcPr>
          <w:p w:rsidR="009205AE" w:rsidRPr="00D3620F" w:rsidRDefault="009205AE" w:rsidP="00231EE5"/>
        </w:tc>
        <w:tc>
          <w:tcPr>
            <w:tcW w:w="1417" w:type="dxa"/>
          </w:tcPr>
          <w:p w:rsidR="009205AE" w:rsidRPr="00D3620F" w:rsidRDefault="009205AE" w:rsidP="00231EE5">
            <w:r w:rsidRPr="00D3620F">
              <w:t>-</w:t>
            </w:r>
          </w:p>
        </w:tc>
      </w:tr>
      <w:tr w:rsidR="009205AE" w:rsidRPr="00F93641" w:rsidTr="00231EE5">
        <w:tc>
          <w:tcPr>
            <w:tcW w:w="993" w:type="dxa"/>
            <w:vMerge/>
          </w:tcPr>
          <w:p w:rsidR="009205AE" w:rsidRPr="00D3620F" w:rsidRDefault="009205AE" w:rsidP="00231EE5"/>
        </w:tc>
        <w:tc>
          <w:tcPr>
            <w:tcW w:w="1276" w:type="dxa"/>
            <w:tcBorders>
              <w:right w:val="single" w:sz="8" w:space="0" w:color="auto"/>
            </w:tcBorders>
          </w:tcPr>
          <w:p w:rsidR="009205AE" w:rsidRPr="00D3620F" w:rsidRDefault="009205AE" w:rsidP="008D0A52">
            <w:r w:rsidRPr="00D3620F">
              <w:fldChar w:fldCharType="begin"/>
            </w:r>
            <w:r w:rsidR="00927A35">
              <w:instrText xml:space="preserve"> ADDIN EN.CITE &lt;EndNote&gt;&lt;Cite&gt;&lt;Author&gt;Vangriesheim&lt;/Author&gt;&lt;Year&gt;2009&lt;/Year&gt;&lt;RecNum&gt;759&lt;/RecNum&gt;&lt;DisplayText&gt;(Vangriesheim et al., 2009)&lt;/DisplayText&gt;&lt;record&gt;&lt;rec-number&gt;759&lt;/rec-number&gt;&lt;foreign-keys&gt;&lt;key app="EN" db-id="farpdfvfyeft5qews0cx0x2hde0prars9pvd"&gt;759&lt;/key&gt;&lt;/foreign-keys&gt;&lt;ref-type name="Journal Article"&gt;17&lt;/ref-type&gt;&lt;contributors&gt;&lt;authors&gt;&lt;author&gt;Vangriesheim, Annick&lt;/author&gt;&lt;author&gt;Pierre, Catherine&lt;/author&gt;&lt;author&gt;Aminot, Alain&lt;/author&gt;&lt;author&gt;Metzl, Nicolas&lt;/author&gt;&lt;author&gt;Baurand, François&lt;/author&gt;&lt;author&gt;Caprais, Jean-Claude&lt;/author&gt;&lt;/authors&gt;&lt;/contributors&gt;&lt;titles&gt;&lt;title&gt;The influence of Congo River discharges in the surface and deep layers of the Gulf of Guinea&lt;/title&gt;&lt;secondary-title&gt;Deep Sea Research Part II: Topical Studies in Oceanography&lt;/secondary-title&gt;&lt;/titles&gt;&lt;periodical&gt;&lt;full-title&gt;Deep Sea Research Part II: Topical Studies in Oceanography&lt;/full-title&gt;&lt;/periodical&gt;&lt;pages&gt;2183-2196&lt;/pages&gt;&lt;volume&gt;56&lt;/volume&gt;&lt;number&gt;23&lt;/number&gt;&lt;dates&gt;&lt;year&gt;2009&lt;/year&gt;&lt;/dates&gt;&lt;isbn&gt;0967-0645&lt;/isbn&gt;&lt;urls&gt;&lt;/urls&gt;&lt;electronic-resource-num&gt;https://doi.org/10.1016/j.dsr2.2009.04.002&lt;/electronic-resource-num&gt;&lt;/record&gt;&lt;/Cite&gt;&lt;/EndNote&gt;</w:instrText>
            </w:r>
            <w:r w:rsidRPr="00D3620F">
              <w:fldChar w:fldCharType="separate"/>
            </w:r>
            <w:r>
              <w:rPr>
                <w:noProof/>
              </w:rPr>
              <w:t>(</w:t>
            </w:r>
            <w:hyperlink w:anchor="_ENREF_49" w:tooltip="Vangriesheim, 2009 #759" w:history="1">
              <w:r w:rsidR="008D0A52">
                <w:rPr>
                  <w:noProof/>
                </w:rPr>
                <w:t>Vangriesheim et al., 2009</w:t>
              </w:r>
            </w:hyperlink>
            <w:r>
              <w:rPr>
                <w:noProof/>
              </w:rPr>
              <w:t>)</w:t>
            </w:r>
            <w:r w:rsidRPr="00D3620F">
              <w:fldChar w:fldCharType="end"/>
            </w:r>
          </w:p>
        </w:tc>
        <w:tc>
          <w:tcPr>
            <w:tcW w:w="992" w:type="dxa"/>
            <w:tcBorders>
              <w:top w:val="single" w:sz="6" w:space="0" w:color="auto"/>
              <w:left w:val="single" w:sz="8" w:space="0" w:color="auto"/>
              <w:bottom w:val="single" w:sz="8" w:space="0" w:color="auto"/>
              <w:right w:val="single" w:sz="6" w:space="0" w:color="auto"/>
            </w:tcBorders>
          </w:tcPr>
          <w:p w:rsidR="009205AE" w:rsidRPr="00D3620F" w:rsidRDefault="009205AE" w:rsidP="00231EE5">
            <w:r w:rsidRPr="00D3620F">
              <w:t>-</w:t>
            </w:r>
          </w:p>
        </w:tc>
        <w:tc>
          <w:tcPr>
            <w:tcW w:w="992" w:type="dxa"/>
            <w:tcBorders>
              <w:top w:val="single" w:sz="6" w:space="0" w:color="auto"/>
              <w:left w:val="single" w:sz="6" w:space="0" w:color="auto"/>
              <w:bottom w:val="single" w:sz="8" w:space="0" w:color="auto"/>
              <w:right w:val="single" w:sz="6" w:space="0" w:color="auto"/>
            </w:tcBorders>
          </w:tcPr>
          <w:p w:rsidR="009205AE" w:rsidRPr="00D3620F" w:rsidRDefault="009205AE" w:rsidP="00231EE5">
            <w:r w:rsidRPr="00D3620F">
              <w:t>-</w:t>
            </w:r>
          </w:p>
        </w:tc>
        <w:tc>
          <w:tcPr>
            <w:tcW w:w="1418" w:type="dxa"/>
            <w:tcBorders>
              <w:top w:val="single" w:sz="6" w:space="0" w:color="auto"/>
              <w:left w:val="single" w:sz="6" w:space="0" w:color="auto"/>
              <w:bottom w:val="single" w:sz="8" w:space="0" w:color="auto"/>
              <w:right w:val="single" w:sz="6" w:space="0" w:color="auto"/>
            </w:tcBorders>
          </w:tcPr>
          <w:p w:rsidR="009205AE" w:rsidRPr="00D3620F" w:rsidRDefault="009205AE" w:rsidP="00231EE5"/>
        </w:tc>
        <w:tc>
          <w:tcPr>
            <w:tcW w:w="1559" w:type="dxa"/>
            <w:tcBorders>
              <w:top w:val="single" w:sz="6" w:space="0" w:color="auto"/>
              <w:left w:val="single" w:sz="6" w:space="0" w:color="auto"/>
              <w:bottom w:val="single" w:sz="8" w:space="0" w:color="auto"/>
              <w:right w:val="single" w:sz="8" w:space="0" w:color="auto"/>
            </w:tcBorders>
          </w:tcPr>
          <w:p w:rsidR="009205AE" w:rsidRPr="00D3620F" w:rsidRDefault="009205AE" w:rsidP="00231EE5">
            <w:r w:rsidRPr="00D3620F">
              <w:t>-</w:t>
            </w:r>
          </w:p>
        </w:tc>
        <w:tc>
          <w:tcPr>
            <w:tcW w:w="992" w:type="dxa"/>
            <w:tcBorders>
              <w:left w:val="single" w:sz="8" w:space="0" w:color="auto"/>
            </w:tcBorders>
          </w:tcPr>
          <w:p w:rsidR="009205AE" w:rsidRPr="00D3620F" w:rsidRDefault="009205AE" w:rsidP="00231EE5">
            <w:r w:rsidRPr="00D3620F">
              <w:t>SSS</w:t>
            </w:r>
          </w:p>
        </w:tc>
        <w:tc>
          <w:tcPr>
            <w:tcW w:w="992" w:type="dxa"/>
          </w:tcPr>
          <w:p w:rsidR="009205AE" w:rsidRPr="00D3620F" w:rsidRDefault="009205AE" w:rsidP="00231EE5">
            <w:r w:rsidRPr="00D3620F">
              <w:t>None</w:t>
            </w:r>
          </w:p>
          <w:p w:rsidR="009205AE" w:rsidRPr="00D3620F" w:rsidRDefault="009205AE" w:rsidP="00231EE5">
            <w:r w:rsidRPr="00D3620F">
              <w:t>None</w:t>
            </w:r>
          </w:p>
        </w:tc>
        <w:tc>
          <w:tcPr>
            <w:tcW w:w="1418" w:type="dxa"/>
          </w:tcPr>
          <w:p w:rsidR="009205AE" w:rsidRPr="00D3620F" w:rsidRDefault="009205AE" w:rsidP="00231EE5">
            <w:r>
              <w:t xml:space="preserve">Valid at the surface. For the first algorithm(Latitudes 10°S to 1.5°S and Longitudes -4°W to 12°E). Only valid for SSS between 33 and 36. and the second (Latitudes 10°S to 1.5°S and Longitudes -4°W to 12°E). Only valid for SSS between 23 and 36.. </w:t>
            </w:r>
          </w:p>
        </w:tc>
        <w:tc>
          <w:tcPr>
            <w:tcW w:w="1417" w:type="dxa"/>
          </w:tcPr>
          <w:p w:rsidR="009205AE" w:rsidRPr="00D3620F" w:rsidRDefault="009205AE" w:rsidP="00103C89">
            <w:r w:rsidRPr="00D3620F">
              <w:t xml:space="preserve">(Congo DIC algorithms </w:t>
            </w:r>
            <w:r w:rsidR="00103C89">
              <w:t>6-7</w:t>
            </w:r>
            <w:r w:rsidRPr="00D3620F">
              <w:t>)</w:t>
            </w:r>
            <w:r>
              <w:t xml:space="preserve">. </w:t>
            </w:r>
            <w:r w:rsidRPr="00D3620F">
              <w:t xml:space="preserve">Two individual algorithms. </w:t>
            </w:r>
            <w:r w:rsidRPr="006667B2">
              <w:t xml:space="preserve">Algorithm developed using </w:t>
            </w:r>
            <w:r>
              <w:t xml:space="preserve">the </w:t>
            </w:r>
            <w:r w:rsidRPr="006667B2">
              <w:t>BIOZAIRE3</w:t>
            </w:r>
            <w:r>
              <w:t xml:space="preserve"> dataset</w:t>
            </w:r>
          </w:p>
        </w:tc>
      </w:tr>
    </w:tbl>
    <w:p w:rsidR="009205AE" w:rsidRDefault="009205AE" w:rsidP="009205AE">
      <w:pPr>
        <w:sectPr w:rsidR="009205AE" w:rsidSect="00231EE5">
          <w:pgSz w:w="13608" w:h="11907" w:orient="landscape"/>
          <w:pgMar w:top="936" w:right="1338" w:bottom="936" w:left="851" w:header="0" w:footer="737" w:gutter="0"/>
          <w:lnNumType w:countBy="5" w:distance="227" w:restart="continuous"/>
          <w:cols w:space="708"/>
          <w:docGrid w:linePitch="360"/>
        </w:sectPr>
      </w:pPr>
    </w:p>
    <w:p w:rsidR="009205AE" w:rsidRDefault="009205AE" w:rsidP="009205AE"/>
    <w:p w:rsidR="009205AE" w:rsidRDefault="009205AE" w:rsidP="009205AE">
      <w:r w:rsidRPr="00240D76">
        <w:t xml:space="preserve">Table </w:t>
      </w:r>
      <w:r>
        <w:t>S2</w:t>
      </w:r>
      <w:r w:rsidRPr="00240D76">
        <w:t xml:space="preserve">: </w:t>
      </w:r>
      <w:r>
        <w:t>Table of all algorithms that were identified by the literature search but excluded from the algorithm evaluation. The literature references of the papers are given along with a short and more detailed reason for why these algorithms were not included in the algorithm evaluation.</w:t>
      </w:r>
    </w:p>
    <w:tbl>
      <w:tblPr>
        <w:tblStyle w:val="TableGrid"/>
        <w:tblW w:w="0" w:type="auto"/>
        <w:tblLook w:val="04A0" w:firstRow="1" w:lastRow="0" w:firstColumn="1" w:lastColumn="0" w:noHBand="0" w:noVBand="1"/>
      </w:tblPr>
      <w:tblGrid>
        <w:gridCol w:w="1814"/>
        <w:gridCol w:w="1983"/>
        <w:gridCol w:w="5445"/>
      </w:tblGrid>
      <w:tr w:rsidR="009205AE" w:rsidRPr="00931180" w:rsidTr="00CE7F10">
        <w:tc>
          <w:tcPr>
            <w:tcW w:w="1814" w:type="dxa"/>
          </w:tcPr>
          <w:p w:rsidR="009205AE" w:rsidRPr="00917B41" w:rsidRDefault="009205AE" w:rsidP="00231EE5">
            <w:pPr>
              <w:spacing w:before="100" w:beforeAutospacing="1"/>
              <w:rPr>
                <w:rFonts w:asciiTheme="minorHAnsi" w:hAnsiTheme="minorHAnsi" w:cstheme="minorHAnsi"/>
              </w:rPr>
            </w:pPr>
            <w:r w:rsidRPr="00917B41">
              <w:rPr>
                <w:rFonts w:asciiTheme="minorHAnsi" w:hAnsiTheme="minorHAnsi" w:cstheme="minorHAnsi"/>
              </w:rPr>
              <w:t>Literature reference for algorithm</w:t>
            </w:r>
          </w:p>
        </w:tc>
        <w:tc>
          <w:tcPr>
            <w:tcW w:w="1983" w:type="dxa"/>
          </w:tcPr>
          <w:p w:rsidR="009205AE" w:rsidRPr="00917B41" w:rsidRDefault="009205AE" w:rsidP="00231EE5">
            <w:pPr>
              <w:spacing w:before="100" w:beforeAutospacing="1"/>
              <w:rPr>
                <w:rFonts w:asciiTheme="minorHAnsi" w:hAnsiTheme="minorHAnsi" w:cstheme="minorHAnsi"/>
              </w:rPr>
            </w:pPr>
            <w:r w:rsidRPr="00917B41">
              <w:rPr>
                <w:rFonts w:asciiTheme="minorHAnsi" w:hAnsiTheme="minorHAnsi" w:cstheme="minorHAnsi"/>
              </w:rPr>
              <w:t>Reason for exclusion</w:t>
            </w:r>
          </w:p>
        </w:tc>
        <w:tc>
          <w:tcPr>
            <w:tcW w:w="5445" w:type="dxa"/>
          </w:tcPr>
          <w:p w:rsidR="009205AE" w:rsidRPr="00917B41" w:rsidRDefault="009205AE" w:rsidP="00231EE5">
            <w:pPr>
              <w:spacing w:before="100" w:beforeAutospacing="1"/>
              <w:rPr>
                <w:rFonts w:asciiTheme="minorHAnsi" w:hAnsiTheme="minorHAnsi" w:cstheme="minorHAnsi"/>
              </w:rPr>
            </w:pPr>
            <w:r w:rsidRPr="00917B41">
              <w:rPr>
                <w:rFonts w:asciiTheme="minorHAnsi" w:hAnsiTheme="minorHAnsi" w:cstheme="minorHAnsi"/>
              </w:rPr>
              <w:t>Explanation for exclusion</w:t>
            </w:r>
          </w:p>
        </w:tc>
      </w:tr>
      <w:tr w:rsidR="009205AE" w:rsidRPr="00931180" w:rsidTr="00CE7F10">
        <w:tc>
          <w:tcPr>
            <w:tcW w:w="1814" w:type="dxa"/>
          </w:tcPr>
          <w:p w:rsidR="009205AE" w:rsidRPr="00917B41" w:rsidRDefault="009205AE" w:rsidP="008D0A52">
            <w:pPr>
              <w:spacing w:before="100" w:beforeAutospacing="1"/>
              <w:rPr>
                <w:rFonts w:asciiTheme="minorHAnsi" w:hAnsiTheme="minorHAnsi" w:cstheme="minorHAnsi"/>
              </w:rPr>
            </w:pPr>
            <w:r>
              <w:rPr>
                <w:rFonts w:cstheme="minorHAnsi"/>
              </w:rPr>
              <w:fldChar w:fldCharType="begin"/>
            </w:r>
            <w:r w:rsidR="008D0A52">
              <w:rPr>
                <w:rFonts w:cstheme="minorHAnsi"/>
              </w:rPr>
              <w:instrText xml:space="preserve"> ADDIN EN.CITE &lt;EndNote&gt;&lt;Cite&gt;&lt;Author&gt;Alin&lt;/Author&gt;&lt;Year&gt;2012&lt;/Year&gt;&lt;RecNum&gt;887&lt;/RecNum&gt;&lt;DisplayText&gt;(Alin et al., 2012)&lt;/DisplayText&gt;&lt;record&gt;&lt;rec-number&gt;887&lt;/rec-number&gt;&lt;foreign-keys&gt;&lt;key app="EN" db-id="farpdfvfyeft5qews0cx0x2hde0prars9pvd"&gt;887&lt;/key&gt;&lt;/f</w:instrText>
            </w:r>
            <w:r w:rsidR="008D0A52">
              <w:rPr>
                <w:rFonts w:cstheme="minorHAnsi" w:hint="eastAsia"/>
              </w:rPr>
              <w:instrText>oreign-keys&gt;&lt;ref-type name="Journal Article"&gt;17&lt;/ref-type&gt;&lt;contributors&gt;&lt;authors&gt;&lt;author&gt;Alin, Simone R&lt;/author&gt;&lt;author&gt;Feely, Richard A&lt;/author&gt;&lt;author&gt;Dickson, Andrew G&lt;/author&gt;&lt;author&gt;Hernández</w:instrText>
            </w:r>
            <w:r w:rsidR="008D0A52">
              <w:rPr>
                <w:rFonts w:cstheme="minorHAnsi" w:hint="eastAsia"/>
              </w:rPr>
              <w:instrText>‐</w:instrText>
            </w:r>
            <w:r w:rsidR="008D0A52">
              <w:rPr>
                <w:rFonts w:cstheme="minorHAnsi" w:hint="eastAsia"/>
              </w:rPr>
              <w:instrText>Ayón, J Martín&lt;/author&gt;&lt;author&gt;Juranek, Lauren W&lt;/author&gt;&lt;</w:instrText>
            </w:r>
            <w:r w:rsidR="008D0A52">
              <w:rPr>
                <w:rFonts w:cstheme="minorHAnsi"/>
              </w:rPr>
              <w:instrText>author&gt;Ohman, Mark D&lt;/author&gt;&lt;author&gt;Goericke, Ralf&lt;/author&gt;&lt;/authors&gt;&lt;/contributors&gt;&lt;titles&gt;&lt;title&gt;Robust empirical relationships for estimating the carbonate system in the southern California Current System and application to CalCOFI hydrographic cruise data (2005–2011)&lt;/title&gt;&lt;secondary-title&gt;Journal of Geophysical Research: Oceans&lt;/secondary-title&gt;&lt;/titles&gt;&lt;periodical&gt;&lt;full-title&gt;Journal of Geophysical Research: Oceans&lt;/full-title&gt;&lt;/periodical&gt;&lt;volume&gt;117&lt;/volume&gt;&lt;number&gt;C5&lt;/number&gt;&lt;dates&gt;&lt;year&gt;2012&lt;/year&gt;&lt;/dates&gt;&lt;isbn&gt;0148-0227&lt;/isbn&gt;&lt;urls&gt;&lt;/urls&gt;&lt;electronic-resource-num&gt;https://doi.org/10.1029/2011JC007511&lt;/electronic-resource-num&gt;&lt;/record&gt;&lt;/Cite&gt;&lt;/EndNote&gt;</w:instrText>
            </w:r>
            <w:r>
              <w:rPr>
                <w:rFonts w:cstheme="minorHAnsi"/>
              </w:rPr>
              <w:fldChar w:fldCharType="separate"/>
            </w:r>
            <w:r>
              <w:rPr>
                <w:rFonts w:asciiTheme="minorHAnsi" w:hAnsiTheme="minorHAnsi" w:cstheme="minorHAnsi"/>
                <w:noProof/>
              </w:rPr>
              <w:t>(</w:t>
            </w:r>
            <w:hyperlink w:anchor="_ENREF_1" w:tooltip="Alin, 2012 #887" w:history="1">
              <w:r w:rsidR="008D0A52">
                <w:rPr>
                  <w:rFonts w:asciiTheme="minorHAnsi" w:hAnsiTheme="minorHAnsi" w:cstheme="minorHAnsi"/>
                  <w:noProof/>
                </w:rPr>
                <w:t>Alin et al., 2012</w:t>
              </w:r>
            </w:hyperlink>
            <w:r>
              <w:rPr>
                <w:rFonts w:asciiTheme="minorHAnsi" w:hAnsiTheme="minorHAnsi" w:cstheme="minorHAnsi"/>
                <w:noProof/>
              </w:rPr>
              <w:t>)</w:t>
            </w:r>
            <w:r>
              <w:rPr>
                <w:rFonts w:cstheme="minorHAnsi"/>
              </w:rPr>
              <w:fldChar w:fldCharType="end"/>
            </w:r>
          </w:p>
        </w:tc>
        <w:tc>
          <w:tcPr>
            <w:tcW w:w="1983" w:type="dxa"/>
          </w:tcPr>
          <w:p w:rsidR="009205AE" w:rsidRPr="00917B41" w:rsidRDefault="009205AE" w:rsidP="00231EE5">
            <w:pPr>
              <w:spacing w:before="100" w:beforeAutospacing="1"/>
              <w:rPr>
                <w:rFonts w:asciiTheme="minorHAnsi" w:hAnsiTheme="minorHAnsi" w:cstheme="minorHAnsi"/>
                <w:color w:val="000000"/>
              </w:rPr>
            </w:pPr>
            <w:r w:rsidRPr="00917B41">
              <w:rPr>
                <w:rFonts w:asciiTheme="minorHAnsi" w:hAnsiTheme="minorHAnsi" w:cstheme="minorHAnsi"/>
                <w:color w:val="000000"/>
              </w:rPr>
              <w:t>Out of geographical range.</w:t>
            </w:r>
          </w:p>
        </w:tc>
        <w:tc>
          <w:tcPr>
            <w:tcW w:w="5445" w:type="dxa"/>
          </w:tcPr>
          <w:p w:rsidR="009205AE" w:rsidRPr="00917B41" w:rsidRDefault="009205AE" w:rsidP="00231EE5">
            <w:pPr>
              <w:spacing w:before="100" w:beforeAutospacing="1"/>
              <w:rPr>
                <w:rFonts w:asciiTheme="minorHAnsi" w:hAnsiTheme="minorHAnsi" w:cstheme="minorHAnsi"/>
              </w:rPr>
            </w:pPr>
            <w:r w:rsidRPr="00917B41">
              <w:rPr>
                <w:rFonts w:asciiTheme="minorHAnsi" w:hAnsiTheme="minorHAnsi" w:cstheme="minorHAnsi"/>
                <w:color w:val="000000"/>
              </w:rPr>
              <w:t>The algorithm is only applicable to the West coast of the USA.</w:t>
            </w:r>
          </w:p>
        </w:tc>
      </w:tr>
      <w:tr w:rsidR="009205AE" w:rsidRPr="00931180" w:rsidTr="00CE7F10">
        <w:tc>
          <w:tcPr>
            <w:tcW w:w="1814" w:type="dxa"/>
          </w:tcPr>
          <w:p w:rsidR="009205AE" w:rsidRPr="00917B41" w:rsidRDefault="009205AE" w:rsidP="008D0A52">
            <w:pPr>
              <w:spacing w:before="100" w:beforeAutospacing="1"/>
              <w:rPr>
                <w:rFonts w:asciiTheme="minorHAnsi" w:hAnsiTheme="minorHAnsi" w:cstheme="minorHAnsi"/>
              </w:rPr>
            </w:pPr>
            <w:r>
              <w:rPr>
                <w:rFonts w:cstheme="minorHAnsi"/>
              </w:rPr>
              <w:fldChar w:fldCharType="begin"/>
            </w:r>
            <w:r w:rsidR="008D0A52">
              <w:rPr>
                <w:rFonts w:cstheme="minorHAnsi"/>
              </w:rPr>
              <w:instrText xml:space="preserve"> ADDIN EN.CITE &lt;EndNote&gt;&lt;Cite&gt;&lt;Author&gt;Arrigo&lt;/Author&gt;&lt;Year&gt;2010&lt;/Year&gt;&lt;RecNum&gt;888&lt;/RecNum&gt;&lt;DisplayText&gt;(Arrigo et al., 2010)&lt;/DisplayText&gt;&lt;record&gt;&lt;rec-number&gt;888&lt;/rec-number&gt;&lt;foreign-keys&gt;&lt;key app="EN" db-id="farpdfvfyeft5qews0cx0x2hde0prars9pvd"&gt;888&lt;/key&gt;&lt;/foreign-keys&gt;&lt;ref-type name="Journal Article"&gt;17&lt;/ref-type&gt;&lt;contributors&gt;&lt;authors&gt;&lt;author&gt;Arrigo, Kevin R&lt;/author&gt;&lt;author&gt;Pabi, Sudeshna&lt;/author&gt;&lt;author&gt;van Dijken, Gert L&lt;/author&gt;&lt;author&gt;Maslowski, Wieslaw&lt;/author&gt;&lt;/authors&gt;&lt;/contributors&gt;&lt;titles&gt;&lt;tit</w:instrText>
            </w:r>
            <w:r w:rsidR="008D0A52">
              <w:rPr>
                <w:rFonts w:cstheme="minorHAnsi" w:hint="eastAsia"/>
              </w:rPr>
              <w:instrText>le&gt;Air</w:instrText>
            </w:r>
            <w:r w:rsidR="008D0A52">
              <w:rPr>
                <w:rFonts w:cstheme="minorHAnsi" w:hint="eastAsia"/>
              </w:rPr>
              <w:instrText>‐</w:instrText>
            </w:r>
            <w:r w:rsidR="008D0A52">
              <w:rPr>
                <w:rFonts w:cstheme="minorHAnsi" w:hint="eastAsia"/>
              </w:rPr>
              <w:instrText>sea flux of CO2 in the Arctic Ocean, 1998</w:instrText>
            </w:r>
            <w:r w:rsidR="008D0A52">
              <w:rPr>
                <w:rFonts w:cstheme="minorHAnsi" w:hint="eastAsia"/>
              </w:rPr>
              <w:instrText>–</w:instrText>
            </w:r>
            <w:r w:rsidR="008D0A52">
              <w:rPr>
                <w:rFonts w:cstheme="minorHAnsi" w:hint="eastAsia"/>
              </w:rPr>
              <w:instrText>2003&lt;/title&gt;&lt;secondary-title&gt;Journal of Geophysical Research: Biogeosciences&lt;/secondary-title&gt;&lt;/titles&gt;&lt;periodical&gt;&lt;full-title&gt;Journal of Geophysical Research: Biogeosciences&lt;/full-title&gt;&lt;/periodical&gt;&lt;volum</w:instrText>
            </w:r>
            <w:r w:rsidR="008D0A52">
              <w:rPr>
                <w:rFonts w:cstheme="minorHAnsi"/>
              </w:rPr>
              <w:instrText>e&gt;115&lt;/volume&gt;&lt;number&gt;G4&lt;/number&gt;&lt;dates&gt;&lt;year&gt;2010&lt;/year&gt;&lt;/dates&gt;&lt;isbn&gt;0148-0227&lt;/isbn&gt;&lt;urls&gt;&lt;/urls&gt;&lt;electronic-resource-num&gt;https://doi.org/10.1029/2009JG001224&lt;/electronic-resource-num&gt;&lt;/record&gt;&lt;/Cite&gt;&lt;/EndNote&gt;</w:instrText>
            </w:r>
            <w:r>
              <w:rPr>
                <w:rFonts w:cstheme="minorHAnsi"/>
              </w:rPr>
              <w:fldChar w:fldCharType="separate"/>
            </w:r>
            <w:r>
              <w:rPr>
                <w:rFonts w:asciiTheme="minorHAnsi" w:hAnsiTheme="minorHAnsi" w:cstheme="minorHAnsi"/>
                <w:noProof/>
              </w:rPr>
              <w:t>(</w:t>
            </w:r>
            <w:hyperlink w:anchor="_ENREF_2" w:tooltip="Arrigo, 2010 #888" w:history="1">
              <w:r w:rsidR="008D0A52">
                <w:rPr>
                  <w:rFonts w:asciiTheme="minorHAnsi" w:hAnsiTheme="minorHAnsi" w:cstheme="minorHAnsi"/>
                  <w:noProof/>
                </w:rPr>
                <w:t>Arrigo et al., 2010</w:t>
              </w:r>
            </w:hyperlink>
            <w:r>
              <w:rPr>
                <w:rFonts w:asciiTheme="minorHAnsi" w:hAnsiTheme="minorHAnsi" w:cstheme="minorHAnsi"/>
                <w:noProof/>
              </w:rPr>
              <w:t>)</w:t>
            </w:r>
            <w:r>
              <w:rPr>
                <w:rFonts w:cstheme="minorHAnsi"/>
              </w:rPr>
              <w:fldChar w:fldCharType="end"/>
            </w:r>
          </w:p>
        </w:tc>
        <w:tc>
          <w:tcPr>
            <w:tcW w:w="1983" w:type="dxa"/>
          </w:tcPr>
          <w:p w:rsidR="009205AE" w:rsidRPr="00917B41" w:rsidRDefault="009205AE" w:rsidP="00231EE5">
            <w:pPr>
              <w:spacing w:before="100" w:beforeAutospacing="1"/>
              <w:rPr>
                <w:rFonts w:asciiTheme="minorHAnsi" w:hAnsiTheme="minorHAnsi" w:cstheme="minorHAnsi"/>
                <w:color w:val="000000"/>
              </w:rPr>
            </w:pPr>
            <w:r w:rsidRPr="00917B41">
              <w:rPr>
                <w:rFonts w:asciiTheme="minorHAnsi" w:hAnsiTheme="minorHAnsi" w:cstheme="minorHAnsi"/>
                <w:color w:val="000000"/>
              </w:rPr>
              <w:t>Out of geographical range.</w:t>
            </w:r>
          </w:p>
        </w:tc>
        <w:tc>
          <w:tcPr>
            <w:tcW w:w="5445" w:type="dxa"/>
          </w:tcPr>
          <w:p w:rsidR="009205AE" w:rsidRPr="00917B41" w:rsidRDefault="009205AE" w:rsidP="00231EE5">
            <w:pPr>
              <w:spacing w:before="100" w:beforeAutospacing="1"/>
              <w:rPr>
                <w:rFonts w:asciiTheme="minorHAnsi" w:hAnsiTheme="minorHAnsi" w:cstheme="minorHAnsi"/>
              </w:rPr>
            </w:pPr>
            <w:r w:rsidRPr="00917B41">
              <w:rPr>
                <w:rFonts w:asciiTheme="minorHAnsi" w:hAnsiTheme="minorHAnsi" w:cstheme="minorHAnsi"/>
                <w:color w:val="000000"/>
              </w:rPr>
              <w:t>The algorithm is only applicable to water North of 66N (Arctic Ocean).</w:t>
            </w:r>
          </w:p>
        </w:tc>
      </w:tr>
      <w:tr w:rsidR="009205AE" w:rsidRPr="00931180" w:rsidTr="00CE7F10">
        <w:tc>
          <w:tcPr>
            <w:tcW w:w="1814" w:type="dxa"/>
          </w:tcPr>
          <w:p w:rsidR="009205AE" w:rsidRPr="00917B41" w:rsidRDefault="009205AE" w:rsidP="008D0A52">
            <w:pPr>
              <w:spacing w:before="100" w:beforeAutospacing="1"/>
              <w:rPr>
                <w:rFonts w:asciiTheme="minorHAnsi" w:hAnsiTheme="minorHAnsi" w:cstheme="minorHAnsi"/>
              </w:rPr>
            </w:pPr>
            <w:r>
              <w:rPr>
                <w:rFonts w:cstheme="minorHAnsi"/>
              </w:rPr>
              <w:fldChar w:fldCharType="begin"/>
            </w:r>
            <w:r w:rsidR="00927A35">
              <w:rPr>
                <w:rFonts w:cstheme="minorHAnsi"/>
              </w:rPr>
              <w:instrText xml:space="preserve"> ADDIN EN.CITE &lt;EndNote&gt;&lt;Cite&gt;&lt;Author&gt;Brasse&lt;/Author&gt;&lt;Year&gt;1999&lt;/Year&gt;&lt;RecNum&gt;889&lt;/RecNum&gt;&lt;DisplayText&gt;(Brasse et al., 1999)&lt;/DisplayText&gt;&lt;record&gt;&lt;rec-number&gt;889&lt;/rec-number&gt;&lt;foreign-keys&gt;&lt;key app="EN" db-id="farpdfvfyeft5qews0cx0x2hde0prars9pvd"&gt;889&lt;/key&gt;&lt;/foreign-keys&gt;&lt;ref-type name="Journal Article"&gt;17&lt;/ref-type&gt;&lt;contributors&gt;&lt;authors&gt;&lt;author&gt;Brasse, S&lt;/author&gt;&lt;author&gt;Reimer, A&lt;/author&gt;&lt;author&gt;Seifert, R&lt;/author&gt;&lt;author&gt;Michaelis, W&lt;/author&gt;&lt;/authors&gt;&lt;/contributors&gt;&lt;titles&gt;&lt;title&gt;The influence of intertidal mudflats on the dissolved inorganic carbon and total alkalinity distribution in the German Bight, southeastern North Sea&lt;/title&gt;&lt;secondary-title&gt;Journal of Sea Research&lt;/secondary-title&gt;&lt;/titles&gt;&lt;periodical&gt;&lt;full-title&gt;Journal of Sea Research&lt;/full-title&gt;&lt;/periodical&gt;&lt;pages&gt;93-103&lt;/pages&gt;&lt;volume&gt;42&lt;/volume&gt;&lt;number&gt;2&lt;/number&gt;&lt;dates&gt;&lt;year&gt;1999&lt;/year&gt;&lt;/dates&gt;&lt;isbn&gt;1385-1101&lt;/isbn&gt;&lt;urls&gt;&lt;/urls&gt;&lt;electronic-resource-num&gt;https://doi.org/10.1016/S1385-1101(99)00020-9&lt;/electronic-resource-num&gt;&lt;/record&gt;&lt;/Cite&gt;&lt;/EndNote&gt;</w:instrText>
            </w:r>
            <w:r>
              <w:rPr>
                <w:rFonts w:cstheme="minorHAnsi"/>
              </w:rPr>
              <w:fldChar w:fldCharType="separate"/>
            </w:r>
            <w:r>
              <w:rPr>
                <w:rFonts w:asciiTheme="minorHAnsi" w:hAnsiTheme="minorHAnsi" w:cstheme="minorHAnsi"/>
                <w:noProof/>
              </w:rPr>
              <w:t>(</w:t>
            </w:r>
            <w:hyperlink w:anchor="_ENREF_8" w:tooltip="Brasse, 1999 #889" w:history="1">
              <w:r w:rsidR="008D0A52">
                <w:rPr>
                  <w:rFonts w:asciiTheme="minorHAnsi" w:hAnsiTheme="minorHAnsi" w:cstheme="minorHAnsi"/>
                  <w:noProof/>
                </w:rPr>
                <w:t>Brasse et al., 1999</w:t>
              </w:r>
            </w:hyperlink>
            <w:r>
              <w:rPr>
                <w:rFonts w:asciiTheme="minorHAnsi" w:hAnsiTheme="minorHAnsi" w:cstheme="minorHAnsi"/>
                <w:noProof/>
              </w:rPr>
              <w:t>)</w:t>
            </w:r>
            <w:r>
              <w:rPr>
                <w:rFonts w:cstheme="minorHAnsi"/>
              </w:rPr>
              <w:fldChar w:fldCharType="end"/>
            </w:r>
          </w:p>
        </w:tc>
        <w:tc>
          <w:tcPr>
            <w:tcW w:w="1983" w:type="dxa"/>
          </w:tcPr>
          <w:p w:rsidR="009205AE" w:rsidRPr="00917B41" w:rsidRDefault="009205AE" w:rsidP="00231EE5">
            <w:pPr>
              <w:spacing w:before="100" w:beforeAutospacing="1"/>
              <w:rPr>
                <w:rFonts w:asciiTheme="minorHAnsi" w:hAnsiTheme="minorHAnsi" w:cstheme="minorHAnsi"/>
                <w:color w:val="000000"/>
              </w:rPr>
            </w:pPr>
            <w:r w:rsidRPr="00917B41">
              <w:rPr>
                <w:rFonts w:asciiTheme="minorHAnsi" w:hAnsiTheme="minorHAnsi" w:cstheme="minorHAnsi"/>
                <w:color w:val="000000"/>
              </w:rPr>
              <w:t>Out of geographical range.</w:t>
            </w:r>
          </w:p>
        </w:tc>
        <w:tc>
          <w:tcPr>
            <w:tcW w:w="5445" w:type="dxa"/>
          </w:tcPr>
          <w:p w:rsidR="009205AE" w:rsidRPr="00917B41" w:rsidRDefault="009205AE" w:rsidP="00231EE5">
            <w:pPr>
              <w:spacing w:before="100" w:beforeAutospacing="1"/>
              <w:rPr>
                <w:rFonts w:asciiTheme="minorHAnsi" w:hAnsiTheme="minorHAnsi" w:cstheme="minorHAnsi"/>
              </w:rPr>
            </w:pPr>
            <w:r w:rsidRPr="00917B41">
              <w:rPr>
                <w:rFonts w:asciiTheme="minorHAnsi" w:hAnsiTheme="minorHAnsi" w:cstheme="minorHAnsi"/>
                <w:color w:val="000000"/>
              </w:rPr>
              <w:t xml:space="preserve">The algorithm is only </w:t>
            </w:r>
            <w:r w:rsidRPr="00917B41">
              <w:rPr>
                <w:rFonts w:asciiTheme="minorHAnsi" w:hAnsiTheme="minorHAnsi" w:cstheme="minorHAnsi"/>
              </w:rPr>
              <w:t>applicable in the German bight.</w:t>
            </w:r>
          </w:p>
        </w:tc>
      </w:tr>
      <w:tr w:rsidR="009205AE" w:rsidRPr="00931180" w:rsidTr="00CE7F10">
        <w:tc>
          <w:tcPr>
            <w:tcW w:w="1814" w:type="dxa"/>
          </w:tcPr>
          <w:p w:rsidR="009205AE" w:rsidRPr="00917B41" w:rsidRDefault="009205AE" w:rsidP="008D0A52">
            <w:pPr>
              <w:spacing w:before="100" w:beforeAutospacing="1"/>
              <w:rPr>
                <w:rFonts w:asciiTheme="minorHAnsi" w:hAnsiTheme="minorHAnsi" w:cstheme="minorHAnsi"/>
              </w:rPr>
            </w:pPr>
            <w:r>
              <w:rPr>
                <w:rFonts w:cstheme="minorHAnsi"/>
              </w:rPr>
              <w:fldChar w:fldCharType="begin"/>
            </w:r>
            <w:r w:rsidR="00927A35">
              <w:rPr>
                <w:rFonts w:cstheme="minorHAnsi"/>
              </w:rPr>
              <w:instrText xml:space="preserve"> ADDIN EN.CITE &lt;EndNote&gt;&lt;Cite&gt;&lt;Author&gt;Broullón&lt;/Author&gt;&lt;Year&gt;2019&lt;/Year&gt;&lt;RecNum&gt;890&lt;/RecNum&gt;&lt;DisplayText&gt;(Broullón et al., 2019)&lt;/DisplayText&gt;&lt;record&gt;&lt;rec-number&gt;890&lt;/rec-number&gt;&lt;foreign-keys&gt;&lt;key app="EN" db-id="farpdfvfyeft5qews0cx0x2hde0prars9pvd"&gt;890&lt;/key&gt;&lt;/foreign-keys&gt;&lt;ref-type name="Journal Article"&gt;17&lt;/ref-type&gt;&lt;contributors&gt;&lt;authors&gt;&lt;author&gt;Broullón, Daniel&lt;/author&gt;&lt;author&gt;Pérez, Fiz F&lt;/author&gt;&lt;author&gt;Velo, Antón&lt;/author&gt;&lt;author&gt;Hoppema, Mario&lt;/author&gt;&lt;author&gt;Olsen, Are&lt;/author&gt;&lt;author&gt;Takahashi, Taro&lt;/author&gt;&lt;author&gt;Key, Robert M&lt;/author&gt;&lt;author&gt;Tanhua, Toste&lt;/author&gt;&lt;author&gt;González-Dávila, Melchor&lt;/author&gt;&lt;author&gt;Jeansson, Emil&lt;/author&gt;&lt;/authors&gt;&lt;/contributors&gt;&lt;titles&gt;&lt;title&gt;A global monthly climatology of total alkalinity: a neural network approach&lt;/title&gt;&lt;secondary-title&gt;Earth System Science Data&lt;/secondary-title&gt;&lt;/titles&gt;&lt;periodical&gt;&lt;full-title&gt;Earth System Science Data&lt;/full-title&gt;&lt;/periodical&gt;&lt;pages&gt;1109-1127&lt;/pages&gt;&lt;volume&gt;11&lt;/volume&gt;&lt;number&gt;3&lt;/number&gt;&lt;dates&gt;&lt;year&gt;2019&lt;/year&gt;&lt;/dates&gt;&lt;isbn&gt;1866-3508&lt;/isbn&gt;&lt;urls&gt;&lt;/urls&gt;&lt;electronic-resource-num&gt;https://doi.org/10.5194/essd-11-1109-2019&lt;/electronic-resource-num&gt;&lt;/record&gt;&lt;/Cite&gt;&lt;/EndNote&gt;</w:instrText>
            </w:r>
            <w:r>
              <w:rPr>
                <w:rFonts w:cstheme="minorHAnsi"/>
              </w:rPr>
              <w:fldChar w:fldCharType="separate"/>
            </w:r>
            <w:r>
              <w:rPr>
                <w:rFonts w:asciiTheme="minorHAnsi" w:hAnsiTheme="minorHAnsi" w:cstheme="minorHAnsi"/>
                <w:noProof/>
              </w:rPr>
              <w:t>(</w:t>
            </w:r>
            <w:hyperlink w:anchor="_ENREF_10" w:tooltip="Broullón, 2019 #890" w:history="1">
              <w:r w:rsidR="008D0A52">
                <w:rPr>
                  <w:rFonts w:asciiTheme="minorHAnsi" w:hAnsiTheme="minorHAnsi" w:cstheme="minorHAnsi"/>
                  <w:noProof/>
                </w:rPr>
                <w:t>Broullón et al., 2019</w:t>
              </w:r>
            </w:hyperlink>
            <w:r>
              <w:rPr>
                <w:rFonts w:asciiTheme="minorHAnsi" w:hAnsiTheme="minorHAnsi" w:cstheme="minorHAnsi"/>
                <w:noProof/>
              </w:rPr>
              <w:t>)</w:t>
            </w:r>
            <w:r>
              <w:rPr>
                <w:rFonts w:cstheme="minorHAnsi"/>
              </w:rPr>
              <w:fldChar w:fldCharType="end"/>
            </w:r>
          </w:p>
        </w:tc>
        <w:tc>
          <w:tcPr>
            <w:tcW w:w="1983" w:type="dxa"/>
          </w:tcPr>
          <w:p w:rsidR="009205AE" w:rsidRPr="00917B41" w:rsidRDefault="009205AE" w:rsidP="00231EE5">
            <w:pPr>
              <w:spacing w:before="100" w:beforeAutospacing="1"/>
              <w:rPr>
                <w:rFonts w:asciiTheme="minorHAnsi" w:hAnsiTheme="minorHAnsi" w:cstheme="minorHAnsi"/>
                <w:color w:val="000000"/>
              </w:rPr>
            </w:pPr>
            <w:r w:rsidRPr="00917B41">
              <w:rPr>
                <w:rFonts w:asciiTheme="minorHAnsi" w:hAnsiTheme="minorHAnsi" w:cstheme="minorHAnsi"/>
                <w:color w:val="000000"/>
              </w:rPr>
              <w:t>Invalid method.</w:t>
            </w:r>
          </w:p>
        </w:tc>
        <w:tc>
          <w:tcPr>
            <w:tcW w:w="5445" w:type="dxa"/>
          </w:tcPr>
          <w:p w:rsidR="009205AE" w:rsidRPr="00917B41" w:rsidRDefault="009205AE" w:rsidP="00231EE5">
            <w:pPr>
              <w:spacing w:before="100" w:beforeAutospacing="1"/>
              <w:rPr>
                <w:rFonts w:asciiTheme="minorHAnsi" w:hAnsiTheme="minorHAnsi" w:cstheme="minorHAnsi"/>
              </w:rPr>
            </w:pPr>
            <w:r w:rsidRPr="00917B41">
              <w:rPr>
                <w:rFonts w:asciiTheme="minorHAnsi" w:hAnsiTheme="minorHAnsi" w:cstheme="minorHAnsi"/>
                <w:color w:val="000000"/>
              </w:rPr>
              <w:t>A neural network approach was used which is beyond the scope of this work.</w:t>
            </w:r>
          </w:p>
        </w:tc>
      </w:tr>
      <w:tr w:rsidR="009205AE" w:rsidRPr="00931180" w:rsidTr="00CE7F10">
        <w:tc>
          <w:tcPr>
            <w:tcW w:w="1814" w:type="dxa"/>
          </w:tcPr>
          <w:p w:rsidR="009205AE" w:rsidRPr="00131AFA" w:rsidRDefault="009205AE" w:rsidP="008D0A52">
            <w:pPr>
              <w:spacing w:before="100" w:beforeAutospacing="1"/>
              <w:rPr>
                <w:rFonts w:asciiTheme="minorHAnsi" w:hAnsiTheme="minorHAnsi" w:cstheme="minorHAnsi"/>
              </w:rPr>
            </w:pPr>
            <w:r w:rsidRPr="00131AFA">
              <w:rPr>
                <w:rFonts w:cstheme="minorHAnsi"/>
              </w:rPr>
              <w:fldChar w:fldCharType="begin"/>
            </w:r>
            <w:r w:rsidR="00927A35">
              <w:rPr>
                <w:rFonts w:cstheme="minorHAnsi"/>
              </w:rPr>
              <w:instrText xml:space="preserve"> ADDIN EN.CITE &lt;EndNote&gt;&lt;Cite&gt;&lt;Author&gt;Brown&lt;/Author&gt;&lt;Year&gt;2010&lt;/Year&gt;&lt;RecNum&gt;891&lt;/RecNum&gt;&lt;DisplayText&gt;(Brown et al., 2010)&lt;/DisplayText&gt;&lt;record&gt;&lt;rec-number&gt;891&lt;/rec-number&gt;&lt;foreign-keys&gt;&lt;key app="EN" db-id="farpdfvfyeft5qews0cx0x2hde0prars9pvd"&gt;891&lt;/key&gt;&lt;/foreign-keys&gt;&lt;ref-type name="Journal Article"&gt;17&lt;/ref-type&gt;&lt;contributors&gt;&lt;authors&gt;&lt;author&gt;Brown, Peter J&lt;/author&gt;&lt;author&gt;Bakker, Dorothee CE&lt;/author&gt;&lt;author&gt;Schuster, Ute&lt;/author&gt;&lt;author&gt;Watson, Andrew J&lt;/author&gt;&lt;/authors&gt;&lt;/contributors&gt;&lt;titles&gt;&lt;title&gt;Anthropogenic carbon accumulation in the subtropical North Atlantic&lt;/title&gt;&lt;secondary-title&gt;Journal of Geophysical Research: Oceans&lt;/secondary-title&gt;&lt;/titles&gt;&lt;periodical&gt;&lt;full-title&gt;Journal of Geophysical Research: Oceans&lt;/full-title&gt;&lt;/periodical&gt;&lt;volume&gt;115&lt;/volume&gt;&lt;number&gt;C4&lt;/number&gt;&lt;dates&gt;&lt;year&gt;2010&lt;/year&gt;&lt;/dates&gt;&lt;isbn&gt;0148-0227&lt;/isbn&gt;&lt;urls&gt;&lt;/urls&gt;&lt;electronic-resource-num&gt;https://doi.org/10.1029/2008JC005043&lt;/electronic-resource-num&gt;&lt;/record&gt;&lt;/Cite&gt;&lt;/EndNote&gt;</w:instrText>
            </w:r>
            <w:r w:rsidRPr="00131AFA">
              <w:rPr>
                <w:rFonts w:cstheme="minorHAnsi"/>
              </w:rPr>
              <w:fldChar w:fldCharType="separate"/>
            </w:r>
            <w:r w:rsidRPr="00131AFA">
              <w:rPr>
                <w:rFonts w:asciiTheme="minorHAnsi" w:hAnsiTheme="minorHAnsi" w:cstheme="minorHAnsi"/>
                <w:noProof/>
              </w:rPr>
              <w:t>(</w:t>
            </w:r>
            <w:hyperlink w:anchor="_ENREF_11" w:tooltip="Brown, 2010 #891" w:history="1">
              <w:r w:rsidR="008D0A52" w:rsidRPr="00131AFA">
                <w:rPr>
                  <w:rFonts w:asciiTheme="minorHAnsi" w:hAnsiTheme="minorHAnsi" w:cstheme="minorHAnsi"/>
                  <w:noProof/>
                </w:rPr>
                <w:t>Brown et al., 2010</w:t>
              </w:r>
            </w:hyperlink>
            <w:r w:rsidRPr="00131AFA">
              <w:rPr>
                <w:rFonts w:asciiTheme="minorHAnsi" w:hAnsiTheme="minorHAnsi" w:cstheme="minorHAnsi"/>
                <w:noProof/>
              </w:rPr>
              <w:t>)</w:t>
            </w:r>
            <w:r w:rsidRPr="00131AFA">
              <w:rPr>
                <w:rFonts w:cstheme="minorHAnsi"/>
              </w:rPr>
              <w:fldChar w:fldCharType="end"/>
            </w:r>
          </w:p>
        </w:tc>
        <w:tc>
          <w:tcPr>
            <w:tcW w:w="1983" w:type="dxa"/>
          </w:tcPr>
          <w:p w:rsidR="009205AE" w:rsidRPr="00131AFA" w:rsidRDefault="009205AE" w:rsidP="00231EE5">
            <w:pPr>
              <w:spacing w:before="100" w:beforeAutospacing="1"/>
              <w:rPr>
                <w:rFonts w:asciiTheme="minorHAnsi" w:hAnsiTheme="minorHAnsi" w:cstheme="minorHAnsi"/>
              </w:rPr>
            </w:pPr>
            <w:r>
              <w:rPr>
                <w:rFonts w:asciiTheme="minorHAnsi" w:hAnsiTheme="minorHAnsi" w:cstheme="minorHAnsi"/>
                <w:color w:val="000000"/>
              </w:rPr>
              <w:t>Equation not suitable</w:t>
            </w:r>
          </w:p>
        </w:tc>
        <w:tc>
          <w:tcPr>
            <w:tcW w:w="5445" w:type="dxa"/>
          </w:tcPr>
          <w:p w:rsidR="009205AE" w:rsidRPr="00131AFA" w:rsidRDefault="009205AE" w:rsidP="00231EE5">
            <w:pPr>
              <w:spacing w:before="100" w:beforeAutospacing="1"/>
              <w:rPr>
                <w:rFonts w:asciiTheme="minorHAnsi" w:hAnsiTheme="minorHAnsi" w:cstheme="minorHAnsi"/>
              </w:rPr>
            </w:pPr>
            <w:r>
              <w:rPr>
                <w:rFonts w:asciiTheme="minorHAnsi" w:hAnsiTheme="minorHAnsi" w:cstheme="minorHAnsi"/>
              </w:rPr>
              <w:t>They provide a DIC regression</w:t>
            </w:r>
            <w:r w:rsidRPr="00131AFA">
              <w:rPr>
                <w:rFonts w:asciiTheme="minorHAnsi" w:hAnsiTheme="minorHAnsi" w:cstheme="minorHAnsi"/>
              </w:rPr>
              <w:t xml:space="preserve"> with SSS, potential temperature, O</w:t>
            </w:r>
            <w:r w:rsidRPr="00131AFA">
              <w:rPr>
                <w:rFonts w:asciiTheme="minorHAnsi" w:hAnsiTheme="minorHAnsi" w:cstheme="minorHAnsi"/>
                <w:vertAlign w:val="subscript"/>
              </w:rPr>
              <w:t>2</w:t>
            </w:r>
            <w:r w:rsidRPr="00131AFA">
              <w:rPr>
                <w:rFonts w:asciiTheme="minorHAnsi" w:hAnsiTheme="minorHAnsi" w:cstheme="minorHAnsi"/>
              </w:rPr>
              <w:t>, NO</w:t>
            </w:r>
            <w:r w:rsidRPr="00131AFA">
              <w:rPr>
                <w:rFonts w:asciiTheme="minorHAnsi" w:hAnsiTheme="minorHAnsi" w:cstheme="minorHAnsi"/>
                <w:vertAlign w:val="subscript"/>
              </w:rPr>
              <w:t>3</w:t>
            </w:r>
            <w:r w:rsidRPr="00131AFA">
              <w:rPr>
                <w:rFonts w:asciiTheme="minorHAnsi" w:hAnsiTheme="minorHAnsi" w:cstheme="minorHAnsi"/>
                <w:vertAlign w:val="superscript"/>
              </w:rPr>
              <w:t>-</w:t>
            </w:r>
            <w:r w:rsidRPr="00131AFA">
              <w:rPr>
                <w:rFonts w:asciiTheme="minorHAnsi" w:hAnsiTheme="minorHAnsi" w:cstheme="minorHAnsi"/>
              </w:rPr>
              <w:t xml:space="preserve"> and TA Atlantic subtropical (~25°N) for three separate years.</w:t>
            </w:r>
            <w:r>
              <w:rPr>
                <w:rFonts w:asciiTheme="minorHAnsi" w:hAnsiTheme="minorHAnsi" w:cstheme="minorHAnsi"/>
              </w:rPr>
              <w:t xml:space="preserve"> As TA is needed to predict DIC, this algorithm can not be used.</w:t>
            </w:r>
          </w:p>
        </w:tc>
      </w:tr>
      <w:tr w:rsidR="009205AE" w:rsidTr="00CE7F10">
        <w:tc>
          <w:tcPr>
            <w:tcW w:w="1814" w:type="dxa"/>
          </w:tcPr>
          <w:p w:rsidR="009205AE" w:rsidRPr="00917B41" w:rsidRDefault="009205AE" w:rsidP="008D0A52">
            <w:pPr>
              <w:spacing w:before="100" w:beforeAutospacing="1"/>
            </w:pPr>
            <w:r>
              <w:fldChar w:fldCharType="begin"/>
            </w:r>
            <w:r w:rsidR="00927A35">
              <w:instrText xml:space="preserve"> ADDIN EN.CITE &lt;EndNote&gt;&lt;Cite&gt;&lt;Author&gt;Cross&lt;/Author&gt;&lt;Year&gt;2013&lt;/Year&gt;&lt;RecNum&gt;885&lt;/RecNum&gt;&lt;DisplayText&gt;(Cross et al., 2013)&lt;/DisplayText&gt;&lt;record&gt;&lt;rec-number&gt;885&lt;/rec-number&gt;&lt;foreign-keys&gt;&lt;key app="EN" db-id="farpdfvfyeft5qews0cx0x2hde0prars9pvd"&gt;885&lt;/key&gt;&lt;/foreign-keys&gt;&lt;ref-type name="Journal Article"&gt;17&lt;/ref-type&gt;&lt;contributors&gt;&lt;authors&gt;&lt;author&gt;Cross, Jessica N&lt;/author&gt;&lt;author&gt;Mathis, Jeremy T&lt;/author&gt;&lt;author&gt;Bates, Nicholas R&lt;/author&gt;&lt;author&gt;Byrne, Robert H&lt;/author&gt;&lt;/authors&gt;&lt;/contributors&gt;&lt;titles&gt;&lt;title&gt;Conservative and non-conservative variations of total alkalinity on the southeastern Bering Sea shelf&lt;/title&gt;&lt;secondary-title&gt;Marine Chemistry&lt;/secondary-title&gt;&lt;/titles&gt;&lt;periodical&gt;&lt;full-title&gt;Marine Chemistry&lt;/full-title&gt;&lt;/periodical&gt;&lt;pages&gt;100-112&lt;/pages&gt;&lt;volume&gt;154&lt;/volume&gt;&lt;dates&gt;&lt;year&gt;2013&lt;/year&gt;&lt;/dates&gt;&lt;isbn&gt;0304-4203&lt;/isbn&gt;&lt;urls&gt;&lt;/urls&gt;&lt;electronic-resource-num&gt;https://doi.org/10.1016/j.marchem.2013.05.012&lt;/electronic-resource-num&gt;&lt;/record&gt;&lt;/Cite&gt;&lt;/EndNote&gt;</w:instrText>
            </w:r>
            <w:r>
              <w:fldChar w:fldCharType="separate"/>
            </w:r>
            <w:r>
              <w:rPr>
                <w:noProof/>
              </w:rPr>
              <w:t>(</w:t>
            </w:r>
            <w:hyperlink w:anchor="_ENREF_14" w:tooltip="Cross, 2013 #885" w:history="1">
              <w:r w:rsidR="008D0A52">
                <w:rPr>
                  <w:noProof/>
                </w:rPr>
                <w:t>Cross et al., 2013</w:t>
              </w:r>
            </w:hyperlink>
            <w:r>
              <w:rPr>
                <w:noProof/>
              </w:rPr>
              <w:t>)</w:t>
            </w:r>
            <w:r>
              <w:fldChar w:fldCharType="end"/>
            </w:r>
          </w:p>
        </w:tc>
        <w:tc>
          <w:tcPr>
            <w:tcW w:w="1983" w:type="dxa"/>
          </w:tcPr>
          <w:p w:rsidR="009205AE" w:rsidRPr="00917B41" w:rsidRDefault="009205AE" w:rsidP="00231EE5">
            <w:pPr>
              <w:spacing w:before="100" w:beforeAutospacing="1"/>
              <w:rPr>
                <w:rFonts w:asciiTheme="minorHAnsi" w:hAnsiTheme="minorHAnsi" w:cstheme="minorHAnsi"/>
                <w:color w:val="000000"/>
              </w:rPr>
            </w:pPr>
            <w:r w:rsidRPr="00917B41">
              <w:rPr>
                <w:rFonts w:asciiTheme="minorHAnsi" w:hAnsiTheme="minorHAnsi" w:cstheme="minorHAnsi"/>
                <w:color w:val="000000"/>
              </w:rPr>
              <w:t>Out of geographical range. No equation provided.</w:t>
            </w:r>
          </w:p>
        </w:tc>
        <w:tc>
          <w:tcPr>
            <w:tcW w:w="5445" w:type="dxa"/>
          </w:tcPr>
          <w:p w:rsidR="009205AE" w:rsidRPr="00917B41" w:rsidRDefault="009205AE" w:rsidP="00231EE5">
            <w:pPr>
              <w:spacing w:before="100" w:beforeAutospacing="1"/>
              <w:rPr>
                <w:rFonts w:asciiTheme="minorHAnsi" w:hAnsiTheme="minorHAnsi" w:cstheme="minorHAnsi"/>
                <w:color w:val="000000"/>
              </w:rPr>
            </w:pPr>
            <w:r w:rsidRPr="00917B41">
              <w:rPr>
                <w:rFonts w:asciiTheme="minorHAnsi" w:hAnsiTheme="minorHAnsi" w:cstheme="minorHAnsi"/>
                <w:color w:val="000000"/>
              </w:rPr>
              <w:t xml:space="preserve">The algorithm is only applicable to the </w:t>
            </w:r>
            <w:r w:rsidRPr="00917B41">
              <w:rPr>
                <w:rFonts w:asciiTheme="minorHAnsi" w:hAnsiTheme="minorHAnsi" w:cstheme="minorHAnsi"/>
              </w:rPr>
              <w:t xml:space="preserve">Bering sea. No equation was given for the TA and SSS relationship.  </w:t>
            </w:r>
          </w:p>
        </w:tc>
      </w:tr>
      <w:tr w:rsidR="009205AE" w:rsidRPr="00931180" w:rsidTr="00CE7F10">
        <w:tc>
          <w:tcPr>
            <w:tcW w:w="1814" w:type="dxa"/>
          </w:tcPr>
          <w:p w:rsidR="009205AE" w:rsidRPr="00917B41" w:rsidRDefault="009205AE" w:rsidP="008D0A52">
            <w:pPr>
              <w:spacing w:before="100" w:beforeAutospacing="1"/>
              <w:rPr>
                <w:rFonts w:asciiTheme="minorHAnsi" w:hAnsiTheme="minorHAnsi" w:cstheme="minorHAnsi"/>
              </w:rPr>
            </w:pPr>
            <w:r>
              <w:rPr>
                <w:rFonts w:cstheme="minorHAnsi"/>
              </w:rPr>
              <w:fldChar w:fldCharType="begin"/>
            </w:r>
            <w:r w:rsidR="00927A35">
              <w:rPr>
                <w:rFonts w:cstheme="minorHAnsi"/>
              </w:rPr>
              <w:instrText xml:space="preserve"> ADDIN EN.CITE &lt;EndNote&gt;&lt;Cite&gt;&lt;Author&gt;Dafner&lt;/Author&gt;&lt;Year&gt;2001&lt;/Year&gt;&lt;RecNum&gt;884&lt;/RecNum&gt;&lt;DisplayText&gt;(Dafner et al., 2001)&lt;/DisplayText&gt;&lt;record&gt;&lt;rec-number&gt;884&lt;/rec-number&gt;&lt;foreign-keys&gt;&lt;key app="EN" db-id="farpdfvfyeft5qews0cx0x2hde0prars9pvd"&gt;884&lt;/key&gt;&lt;/foreign-keys&gt;&lt;ref-type name="Journal Article"&gt;17&lt;/ref-type&gt;&lt;contributors&gt;&lt;authors&gt;&lt;author&gt;Dafner, Evgeny&lt;/author&gt;&lt;author&gt;González-Dávila, Melchor&lt;/author&gt;&lt;author&gt;Santana-Casiano, J Magdalena&lt;/author&gt;&lt;author&gt;Sempéré, Richard&lt;/author&gt;&lt;/authors&gt;&lt;/contributors&gt;&lt;titles&gt;&lt;title&gt;Total organic and inorganic carbon exchange through the Strait of Gibraltar in September 1997&lt;/title&gt;&lt;secondary-title&gt;Deep Sea Research Part I: Oceanographic Research Papers&lt;/secondary-title&gt;&lt;/titles&gt;&lt;periodical&gt;&lt;full-title&gt;Deep Sea Research Part I: Oceanographic Research Papers&lt;/full-title&gt;&lt;/periodical&gt;&lt;pages&gt;1217-1235&lt;/pages&gt;&lt;volume&gt;48&lt;/volume&gt;&lt;number&gt;5&lt;/number&gt;&lt;dates&gt;&lt;year&gt;2001&lt;/year&gt;&lt;/dates&gt;&lt;isbn&gt;0967-0637&lt;/isbn&gt;&lt;urls&gt;&lt;/urls&gt;&lt;electronic-resource-num&gt;https://doi.org/10.1016/S0967-0637(00)00064-9&lt;/electronic-resource-num&gt;&lt;/record&gt;&lt;/Cite&gt;&lt;/EndNote&gt;</w:instrText>
            </w:r>
            <w:r>
              <w:rPr>
                <w:rFonts w:cstheme="minorHAnsi"/>
              </w:rPr>
              <w:fldChar w:fldCharType="separate"/>
            </w:r>
            <w:r>
              <w:rPr>
                <w:rFonts w:asciiTheme="minorHAnsi" w:hAnsiTheme="minorHAnsi" w:cstheme="minorHAnsi"/>
                <w:noProof/>
              </w:rPr>
              <w:t>(</w:t>
            </w:r>
            <w:hyperlink w:anchor="_ENREF_15" w:tooltip="Dafner, 2001 #884" w:history="1">
              <w:r w:rsidR="008D0A52">
                <w:rPr>
                  <w:rFonts w:asciiTheme="minorHAnsi" w:hAnsiTheme="minorHAnsi" w:cstheme="minorHAnsi"/>
                  <w:noProof/>
                </w:rPr>
                <w:t>Dafner et al., 2001</w:t>
              </w:r>
            </w:hyperlink>
            <w:r>
              <w:rPr>
                <w:rFonts w:asciiTheme="minorHAnsi" w:hAnsiTheme="minorHAnsi" w:cstheme="minorHAnsi"/>
                <w:noProof/>
              </w:rPr>
              <w:t>)</w:t>
            </w:r>
            <w:r>
              <w:rPr>
                <w:rFonts w:cstheme="minorHAnsi"/>
              </w:rPr>
              <w:fldChar w:fldCharType="end"/>
            </w:r>
          </w:p>
        </w:tc>
        <w:tc>
          <w:tcPr>
            <w:tcW w:w="1983" w:type="dxa"/>
          </w:tcPr>
          <w:p w:rsidR="009205AE" w:rsidRPr="00917B41" w:rsidRDefault="009205AE" w:rsidP="00231EE5">
            <w:pPr>
              <w:spacing w:before="100" w:beforeAutospacing="1"/>
              <w:rPr>
                <w:rFonts w:asciiTheme="minorHAnsi" w:hAnsiTheme="minorHAnsi" w:cstheme="minorHAnsi"/>
                <w:color w:val="000000"/>
              </w:rPr>
            </w:pPr>
            <w:r w:rsidRPr="00917B41">
              <w:rPr>
                <w:rFonts w:asciiTheme="minorHAnsi" w:hAnsiTheme="minorHAnsi" w:cstheme="minorHAnsi"/>
                <w:color w:val="000000"/>
              </w:rPr>
              <w:t>Out of geographical range.</w:t>
            </w:r>
          </w:p>
        </w:tc>
        <w:tc>
          <w:tcPr>
            <w:tcW w:w="5445" w:type="dxa"/>
          </w:tcPr>
          <w:p w:rsidR="009205AE" w:rsidRPr="00917B41" w:rsidRDefault="009205AE" w:rsidP="00231EE5">
            <w:pPr>
              <w:spacing w:before="100" w:beforeAutospacing="1"/>
              <w:rPr>
                <w:rFonts w:asciiTheme="minorHAnsi" w:hAnsiTheme="minorHAnsi" w:cstheme="minorHAnsi"/>
              </w:rPr>
            </w:pPr>
            <w:r w:rsidRPr="00917B41">
              <w:rPr>
                <w:rFonts w:asciiTheme="minorHAnsi" w:hAnsiTheme="minorHAnsi" w:cstheme="minorHAnsi"/>
                <w:color w:val="000000"/>
              </w:rPr>
              <w:t xml:space="preserve">The algorithm is only applicable to </w:t>
            </w:r>
            <w:r w:rsidRPr="00917B41">
              <w:rPr>
                <w:rFonts w:asciiTheme="minorHAnsi" w:hAnsiTheme="minorHAnsi" w:cstheme="minorHAnsi"/>
              </w:rPr>
              <w:t>Strait of Gibraltar.</w:t>
            </w:r>
          </w:p>
        </w:tc>
      </w:tr>
      <w:tr w:rsidR="00CE7F10" w:rsidRPr="00931180" w:rsidTr="00CE7F10">
        <w:tc>
          <w:tcPr>
            <w:tcW w:w="1814" w:type="dxa"/>
          </w:tcPr>
          <w:p w:rsidR="00CE7F10" w:rsidRPr="00917B41" w:rsidRDefault="00CE7F10" w:rsidP="008D0A52">
            <w:pPr>
              <w:spacing w:before="100" w:beforeAutospacing="1"/>
              <w:rPr>
                <w:rFonts w:asciiTheme="minorHAnsi" w:hAnsiTheme="minorHAnsi" w:cstheme="minorHAnsi"/>
              </w:rPr>
            </w:pPr>
            <w:r>
              <w:rPr>
                <w:rFonts w:cstheme="minorHAnsi"/>
              </w:rPr>
              <w:fldChar w:fldCharType="begin"/>
            </w:r>
            <w:r w:rsidR="00927A35">
              <w:rPr>
                <w:rFonts w:cstheme="minorHAnsi"/>
              </w:rPr>
              <w:instrText xml:space="preserve"> ADDIN EN.CITE &lt;EndNote&gt;&lt;Cite&gt;&lt;Author&gt;De la Paz&lt;/Author&gt;&lt;Year&gt;2007&lt;/Year&gt;&lt;RecNum&gt;875&lt;/RecNum&gt;&lt;DisplayText&gt;(De la Paz et al., 2007)&lt;/DisplayText&gt;&lt;record&gt;&lt;rec-number&gt;875&lt;/rec-number&gt;&lt;foreign-keys&gt;&lt;key app="EN" db-id="farpdfvfyeft5qews0cx0x2hde0prars9pvd"&gt;875&lt;/key&gt;&lt;/foreign-keys&gt;&lt;ref-type name="Journal Article"&gt;17&lt;/ref-type&gt;&lt;contributors&gt;&lt;authors&gt;&lt;author&gt;De la Paz, M&lt;/author&gt;&lt;author&gt;Gómez-Parra, A&lt;/author&gt;&lt;author&gt;Forja, J&lt;/author&gt;&lt;/authors&gt;&lt;/contributors&gt;&lt;titles&gt;&lt;title&gt;Inorganic carbon dynamic and air–water CO2 exchange in the Guadalquivir Estuary (SW Iberian Peninsula)&lt;/title&gt;&lt;secondary-title&gt;Journal of marine systems&lt;/secondary-title&gt;&lt;/titles&gt;&lt;periodical&gt;&lt;full-title&gt;Journal of marine systems&lt;/full-title&gt;&lt;/periodical&gt;&lt;pages&gt;265-277&lt;/pages&gt;&lt;volume&gt;68&lt;/volume&gt;&lt;number&gt;1-2&lt;/number&gt;&lt;dates&gt;&lt;year&gt;2007&lt;/year&gt;&lt;/dates&gt;&lt;isbn&gt;0924-7963&lt;/isbn&gt;&lt;urls&gt;&lt;/urls&gt;&lt;electronic-resource-num&gt;https://doi.org/10.1016/j.jmarsys.2006.11.011&lt;/electronic-resource-num&gt;&lt;/record&gt;&lt;/Cite&gt;&lt;/EndNote&gt;</w:instrText>
            </w:r>
            <w:r>
              <w:rPr>
                <w:rFonts w:cstheme="minorHAnsi"/>
              </w:rPr>
              <w:fldChar w:fldCharType="separate"/>
            </w:r>
            <w:r>
              <w:rPr>
                <w:rFonts w:asciiTheme="minorHAnsi" w:hAnsiTheme="minorHAnsi" w:cstheme="minorHAnsi"/>
                <w:noProof/>
              </w:rPr>
              <w:t>(</w:t>
            </w:r>
            <w:hyperlink w:anchor="_ENREF_16" w:tooltip="De la Paz, 2007 #875" w:history="1">
              <w:r w:rsidR="008D0A52">
                <w:rPr>
                  <w:rFonts w:asciiTheme="minorHAnsi" w:hAnsiTheme="minorHAnsi" w:cstheme="minorHAnsi"/>
                  <w:noProof/>
                </w:rPr>
                <w:t>De la Paz et al., 2007</w:t>
              </w:r>
            </w:hyperlink>
            <w:r>
              <w:rPr>
                <w:rFonts w:asciiTheme="minorHAnsi" w:hAnsiTheme="minorHAnsi" w:cstheme="minorHAnsi"/>
                <w:noProof/>
              </w:rPr>
              <w:t>)</w:t>
            </w:r>
            <w:r>
              <w:rPr>
                <w:rFonts w:cstheme="minorHAnsi"/>
              </w:rPr>
              <w:fldChar w:fldCharType="end"/>
            </w:r>
          </w:p>
        </w:tc>
        <w:tc>
          <w:tcPr>
            <w:tcW w:w="1983" w:type="dxa"/>
          </w:tcPr>
          <w:p w:rsidR="00CE7F10" w:rsidRPr="00917B41" w:rsidRDefault="00CE7F10" w:rsidP="00CE7F10">
            <w:pPr>
              <w:spacing w:before="100" w:beforeAutospacing="1"/>
              <w:rPr>
                <w:rFonts w:asciiTheme="minorHAnsi" w:hAnsiTheme="minorHAnsi" w:cstheme="minorHAnsi"/>
                <w:color w:val="000000"/>
              </w:rPr>
            </w:pPr>
            <w:r w:rsidRPr="00917B41">
              <w:rPr>
                <w:rFonts w:asciiTheme="minorHAnsi" w:hAnsiTheme="minorHAnsi" w:cstheme="minorHAnsi"/>
                <w:color w:val="000000"/>
              </w:rPr>
              <w:t>Out of geographical range.</w:t>
            </w:r>
          </w:p>
        </w:tc>
        <w:tc>
          <w:tcPr>
            <w:tcW w:w="5445" w:type="dxa"/>
          </w:tcPr>
          <w:p w:rsidR="00CE7F10" w:rsidRPr="00917B41" w:rsidRDefault="00CE7F10" w:rsidP="00CE7F10">
            <w:pPr>
              <w:spacing w:before="100" w:beforeAutospacing="1"/>
              <w:rPr>
                <w:rFonts w:asciiTheme="minorHAnsi" w:hAnsiTheme="minorHAnsi" w:cstheme="minorHAnsi"/>
              </w:rPr>
            </w:pPr>
            <w:r w:rsidRPr="00917B41">
              <w:rPr>
                <w:rFonts w:asciiTheme="minorHAnsi" w:hAnsiTheme="minorHAnsi" w:cstheme="minorHAnsi"/>
                <w:color w:val="000000"/>
              </w:rPr>
              <w:t>The algorithm is only applicable to the Iberian Peninsula.</w:t>
            </w:r>
          </w:p>
        </w:tc>
      </w:tr>
      <w:tr w:rsidR="009205AE" w:rsidTr="00CE7F10">
        <w:tc>
          <w:tcPr>
            <w:tcW w:w="1814" w:type="dxa"/>
          </w:tcPr>
          <w:p w:rsidR="009205AE" w:rsidRPr="00917B41" w:rsidRDefault="009205AE" w:rsidP="008D0A52">
            <w:pPr>
              <w:spacing w:before="100" w:beforeAutospacing="1"/>
            </w:pPr>
            <w:r>
              <w:fldChar w:fldCharType="begin"/>
            </w:r>
            <w:r w:rsidR="00927A35">
              <w:instrText xml:space="preserve"> ADDIN EN.CITE &lt;EndNote&gt;&lt;Cite&gt;&lt;Author&gt;Druffel&lt;/Author&gt;&lt;Year&gt;2005&lt;/Year&gt;&lt;RecNum&gt;883&lt;/RecNum&gt;&lt;DisplayText&gt;(Druffel et al., 2005)&lt;/DisplayText&gt;&lt;record&gt;&lt;rec-number&gt;883&lt;/rec-number&gt;&lt;foreign-keys&gt;&lt;key app="EN" db-id="farpdfvfyeft5qews0cx0x2hde0prars9pvd"&gt;883&lt;/key&gt;&lt;/foreign-keys&gt;&lt;ref-type name="Journal Article"&gt;17&lt;/ref-type&gt;&lt;contributors&gt;&lt;authors&gt;&lt;author&gt;Druffel, ERM&lt;/author&gt;&lt;author&gt;Bauer, JE&lt;/author&gt;&lt;author&gt;Griffin, S&lt;/author&gt;&lt;/authors&gt;&lt;/contributors&gt;&lt;titles&gt;&lt;title&gt;Input of particulate organic and dissolved inorganic carbon from the Amazon to the Atlantic Ocean&lt;/title&gt;&lt;secondary-title&gt;Geochemistry, Geophysics, Geosystems&lt;/secondary-title&gt;&lt;/titles&gt;&lt;periodical&gt;&lt;full-title&gt;Geochemistry, Geophysics, Geosystems&lt;/full-title&gt;&lt;/periodical&gt;&lt;volume&gt;6&lt;/volume&gt;&lt;number&gt;3&lt;/number&gt;&lt;dates&gt;&lt;year&gt;2005&lt;/year&gt;&lt;/dates&gt;&lt;isbn&gt;1525-2027&lt;/isbn&gt;&lt;urls&gt;&lt;/urls&gt;&lt;electronic-resource-num&gt;https://doi.org/10.1029/2004GC000842&lt;/electronic-resource-num&gt;&lt;/record&gt;&lt;/Cite&gt;&lt;/EndNote&gt;</w:instrText>
            </w:r>
            <w:r>
              <w:fldChar w:fldCharType="separate"/>
            </w:r>
            <w:r>
              <w:rPr>
                <w:noProof/>
              </w:rPr>
              <w:t>(</w:t>
            </w:r>
            <w:hyperlink w:anchor="_ENREF_17" w:tooltip="Druffel, 2005 #883" w:history="1">
              <w:r w:rsidR="008D0A52">
                <w:rPr>
                  <w:noProof/>
                </w:rPr>
                <w:t>Druffel et al., 2005</w:t>
              </w:r>
            </w:hyperlink>
            <w:r>
              <w:rPr>
                <w:noProof/>
              </w:rPr>
              <w:t>)</w:t>
            </w:r>
            <w:r>
              <w:fldChar w:fldCharType="end"/>
            </w:r>
          </w:p>
        </w:tc>
        <w:tc>
          <w:tcPr>
            <w:tcW w:w="1983" w:type="dxa"/>
          </w:tcPr>
          <w:p w:rsidR="009205AE" w:rsidRPr="00917B41" w:rsidRDefault="009205AE" w:rsidP="00231EE5">
            <w:pPr>
              <w:spacing w:before="100" w:beforeAutospacing="1"/>
              <w:rPr>
                <w:rFonts w:asciiTheme="minorHAnsi" w:hAnsiTheme="minorHAnsi" w:cstheme="minorHAnsi"/>
                <w:color w:val="000000"/>
              </w:rPr>
            </w:pPr>
            <w:r w:rsidRPr="00917B41">
              <w:rPr>
                <w:rFonts w:asciiTheme="minorHAnsi" w:hAnsiTheme="minorHAnsi" w:cstheme="minorHAnsi"/>
                <w:color w:val="000000"/>
              </w:rPr>
              <w:t>No equation provided.</w:t>
            </w:r>
          </w:p>
        </w:tc>
        <w:tc>
          <w:tcPr>
            <w:tcW w:w="5445" w:type="dxa"/>
          </w:tcPr>
          <w:p w:rsidR="009205AE" w:rsidRPr="00917B41" w:rsidRDefault="009205AE" w:rsidP="00231EE5">
            <w:pPr>
              <w:spacing w:before="100" w:beforeAutospacing="1"/>
              <w:rPr>
                <w:rFonts w:asciiTheme="minorHAnsi" w:hAnsiTheme="minorHAnsi" w:cstheme="minorHAnsi"/>
                <w:color w:val="000000"/>
              </w:rPr>
            </w:pPr>
            <w:r w:rsidRPr="00917B41">
              <w:rPr>
                <w:rFonts w:asciiTheme="minorHAnsi" w:hAnsiTheme="minorHAnsi" w:cstheme="minorHAnsi"/>
              </w:rPr>
              <w:t>No equation was given for DIC and SSS relationship in the Amazon</w:t>
            </w:r>
            <w:r w:rsidRPr="00917B41">
              <w:rPr>
                <w:rFonts w:asciiTheme="minorHAnsi" w:hAnsiTheme="minorHAnsi" w:cstheme="minorHAnsi"/>
                <w:color w:val="000000"/>
              </w:rPr>
              <w:t xml:space="preserve"> plume and Atlantic Ocean.</w:t>
            </w:r>
          </w:p>
        </w:tc>
      </w:tr>
      <w:tr w:rsidR="009205AE" w:rsidTr="00CE7F10">
        <w:tc>
          <w:tcPr>
            <w:tcW w:w="1814" w:type="dxa"/>
          </w:tcPr>
          <w:p w:rsidR="009205AE" w:rsidRPr="00917B41" w:rsidRDefault="009205AE" w:rsidP="008D0A52">
            <w:pPr>
              <w:spacing w:before="100" w:beforeAutospacing="1"/>
            </w:pPr>
            <w:r>
              <w:fldChar w:fldCharType="begin"/>
            </w:r>
            <w:r w:rsidR="00927A35">
              <w:instrText xml:space="preserve"> ADDIN EN.CITE &lt;EndNote&gt;&lt;Cite&gt;&lt;Author&gt;Fine&lt;/Author&gt;&lt;Year&gt;2016&lt;/Year&gt;&lt;RecNum&gt;882&lt;/RecNum&gt;&lt;DisplayText&gt;(Fine et al., 2016)&lt;/DisplayText&gt;&lt;record&gt;&lt;rec-number&gt;882&lt;/rec-number&gt;&lt;foreign-keys&gt;&lt;key app="EN" db-id="farpdfvfyeft5qews0cx0x2hde0prars9pvd"&gt;882&lt;/key&gt;&lt;/foreign-keys&gt;&lt;ref-type name="Journal Article"&gt;17&lt;/ref-type&gt;&lt;contributors&gt;&lt;authors&gt;&lt;author&gt;Fine, Rana A&lt;/author&gt;&lt;author&gt;Willey, Debra A&lt;/author&gt;&lt;author&gt;Millero, Frank J&lt;/author&gt;&lt;/authors&gt;&lt;/contributors&gt;&lt;titles&gt;&lt;title&gt;Global variability and changes in ocean total alkalinity from Aquarius satellite&lt;/title&gt;&lt;secondary-title&gt;Geophysical Research Letters. Submitted&lt;/secondary-title&gt;&lt;/titles&gt;&lt;periodical&gt;&lt;full-title&gt;Geophysical Research Letters. Submitted&lt;/full-title&gt;&lt;/periodical&gt;&lt;pages&gt;261-267&lt;/pages&gt;&lt;volume&gt;44&lt;/volume&gt;&lt;number&gt;1&lt;/number&gt;&lt;dates&gt;&lt;year&gt;2016&lt;/year&gt;&lt;/dates&gt;&lt;urls&gt;&lt;/urls&gt;&lt;electronic-resource-num&gt;https://doi.org/10.1002/2016GL071712&lt;/electronic-resource-num&gt;&lt;/record&gt;&lt;/Cite&gt;&lt;/EndNote&gt;</w:instrText>
            </w:r>
            <w:r>
              <w:fldChar w:fldCharType="separate"/>
            </w:r>
            <w:r>
              <w:rPr>
                <w:noProof/>
              </w:rPr>
              <w:t>(</w:t>
            </w:r>
            <w:hyperlink w:anchor="_ENREF_18" w:tooltip="Fine, 2016 #882" w:history="1">
              <w:r w:rsidR="008D0A52">
                <w:rPr>
                  <w:noProof/>
                </w:rPr>
                <w:t>Fine et al., 2016</w:t>
              </w:r>
            </w:hyperlink>
            <w:r>
              <w:rPr>
                <w:noProof/>
              </w:rPr>
              <w:t>)</w:t>
            </w:r>
            <w:r>
              <w:fldChar w:fldCharType="end"/>
            </w:r>
          </w:p>
        </w:tc>
        <w:tc>
          <w:tcPr>
            <w:tcW w:w="1983" w:type="dxa"/>
          </w:tcPr>
          <w:p w:rsidR="009205AE" w:rsidRPr="00917B41" w:rsidRDefault="009205AE" w:rsidP="00231EE5">
            <w:pPr>
              <w:spacing w:before="100" w:beforeAutospacing="1"/>
              <w:rPr>
                <w:rFonts w:asciiTheme="minorHAnsi" w:hAnsiTheme="minorHAnsi" w:cstheme="minorHAnsi"/>
                <w:color w:val="000000"/>
              </w:rPr>
            </w:pPr>
            <w:r w:rsidRPr="00917B41">
              <w:rPr>
                <w:rFonts w:asciiTheme="minorHAnsi" w:hAnsiTheme="minorHAnsi" w:cstheme="minorHAnsi"/>
                <w:color w:val="000000"/>
              </w:rPr>
              <w:t xml:space="preserve">Already included </w:t>
            </w:r>
          </w:p>
        </w:tc>
        <w:tc>
          <w:tcPr>
            <w:tcW w:w="5445" w:type="dxa"/>
          </w:tcPr>
          <w:p w:rsidR="009205AE" w:rsidRPr="00917B41" w:rsidRDefault="009205AE" w:rsidP="008D0A52">
            <w:pPr>
              <w:spacing w:before="100" w:beforeAutospacing="1"/>
            </w:pPr>
            <w:r w:rsidRPr="00917B41">
              <w:rPr>
                <w:rFonts w:asciiTheme="minorHAnsi" w:hAnsiTheme="minorHAnsi" w:cstheme="minorHAnsi"/>
                <w:color w:val="000000"/>
              </w:rPr>
              <w:t xml:space="preserve">This study used the </w:t>
            </w:r>
            <w:r w:rsidRPr="00917B41">
              <w:rPr>
                <w:rFonts w:cstheme="minorHAnsi"/>
                <w:color w:val="000000"/>
              </w:rPr>
              <w:fldChar w:fldCharType="begin"/>
            </w:r>
            <w:r w:rsidR="008D0A52">
              <w:rPr>
                <w:rFonts w:cstheme="minorHAnsi"/>
                <w:color w:val="000000"/>
              </w:rPr>
              <w:instrText xml:space="preserve"> ADDIN EN.CITE &lt;EndNote&gt;&lt;Cite AuthorYear="1"&gt;&lt;Author&gt;Lee&lt;/Author&gt;&lt;Year&gt;2006&lt;/Year&gt;&lt;RecNum&gt;756&lt;/RecNum&gt;&lt;DisplayText&gt;Lee et al. (2006)&lt;/DisplayText&gt;&lt;record&gt;&lt;rec-number&gt;756&lt;/rec-number&gt;&lt;foreign-keys&gt;&lt;key app="EN" db-id="farpdfvfyeft5qews0cx0x2hde0prars9pvd"&gt;756&lt;/key&gt;&lt;/foreign-keys&gt;&lt;ref-type name="Journal Article"&gt;17&lt;/ref-type&gt;&lt;contributors&gt;&lt;authors&gt;&lt;author&gt;Lee, Kitack&lt;/author&gt;&lt;author&gt;Tong, Lan T&lt;/author&gt;&lt;author&gt;Millero, Frank J&lt;/author&gt;&lt;author&gt;Sabine, Christopher L&lt;/author&gt;&lt;author&gt;Dickson, Andrew G&lt;/author&gt;&lt;</w:instrText>
            </w:r>
            <w:r w:rsidR="008D0A52">
              <w:rPr>
                <w:rFonts w:cstheme="minorHAnsi" w:hint="eastAsia"/>
                <w:color w:val="000000"/>
              </w:rPr>
              <w:instrText>author&gt;Goyet, Catherine&lt;/author&gt;&lt;author&gt;Park, Geun</w:instrText>
            </w:r>
            <w:r w:rsidR="008D0A52">
              <w:rPr>
                <w:rFonts w:cstheme="minorHAnsi" w:hint="eastAsia"/>
                <w:color w:val="000000"/>
              </w:rPr>
              <w:instrText>‐</w:instrText>
            </w:r>
            <w:r w:rsidR="008D0A52">
              <w:rPr>
                <w:rFonts w:cstheme="minorHAnsi" w:hint="eastAsia"/>
                <w:color w:val="000000"/>
              </w:rPr>
              <w:instrText>Ha&lt;/author&gt;&lt;author&gt;Wanninkhof, Rik&lt;/author&gt;&lt;author&gt;Feely, Richard A&lt;/author&gt;&lt;author&gt;Key, Robert M&lt;/author&gt;&lt;/authors&gt;&lt;/contributors&gt;&lt;titles&gt;&lt;title&gt;Global relationships of total alkalinity with salinity and</w:instrText>
            </w:r>
            <w:r w:rsidR="008D0A52">
              <w:rPr>
                <w:rFonts w:cstheme="minorHAnsi"/>
                <w:color w:val="000000"/>
              </w:rPr>
              <w:instrText xml:space="preserve"> temperature in surface waters of the world&amp;apos;s oceans&lt;/title&gt;&lt;secondary-title&gt;Geophysical research letters&lt;/secondary-title&gt;&lt;/titles&gt;&lt;periodical&gt;&lt;full-title&gt;Geophysical research letters&lt;/full-title&gt;&lt;/periodical&gt;&lt;volume&gt;33&lt;/volume&gt;&lt;number&gt;19&lt;/number&gt;&lt;dates&gt;&lt;year&gt;2006&lt;/year&gt;&lt;/dates&gt;&lt;isbn&gt;0094-8276&lt;/isbn&gt;&lt;urls&gt;&lt;/urls&gt;&lt;electronic-resource-num&gt;https://doi.org/10.1029/2006GL027207&lt;/electronic-resource-num&gt;&lt;/record&gt;&lt;/Cite&gt;&lt;/EndNote&gt;</w:instrText>
            </w:r>
            <w:r w:rsidRPr="00917B41">
              <w:rPr>
                <w:rFonts w:cstheme="minorHAnsi"/>
                <w:color w:val="000000"/>
              </w:rPr>
              <w:fldChar w:fldCharType="separate"/>
            </w:r>
            <w:hyperlink w:anchor="_ENREF_34" w:tooltip="Lee, 2006 #756" w:history="1">
              <w:r w:rsidR="008D0A52">
                <w:rPr>
                  <w:rFonts w:asciiTheme="minorHAnsi" w:hAnsiTheme="minorHAnsi" w:cstheme="minorHAnsi"/>
                  <w:noProof/>
                  <w:color w:val="000000"/>
                </w:rPr>
                <w:t>Lee et al. (2006</w:t>
              </w:r>
            </w:hyperlink>
            <w:r>
              <w:rPr>
                <w:rFonts w:asciiTheme="minorHAnsi" w:hAnsiTheme="minorHAnsi" w:cstheme="minorHAnsi"/>
                <w:noProof/>
                <w:color w:val="000000"/>
              </w:rPr>
              <w:t>)</w:t>
            </w:r>
            <w:r w:rsidRPr="00917B41">
              <w:rPr>
                <w:rFonts w:cstheme="minorHAnsi"/>
                <w:color w:val="000000"/>
              </w:rPr>
              <w:fldChar w:fldCharType="end"/>
            </w:r>
            <w:r w:rsidRPr="00917B41">
              <w:rPr>
                <w:rFonts w:asciiTheme="minorHAnsi" w:hAnsiTheme="minorHAnsi" w:cstheme="minorHAnsi"/>
                <w:color w:val="000000"/>
              </w:rPr>
              <w:t xml:space="preserve"> algorithm which is already included in the algorithm evaluation. </w:t>
            </w:r>
          </w:p>
        </w:tc>
      </w:tr>
      <w:tr w:rsidR="009205AE" w:rsidRPr="00931180" w:rsidTr="00CE7F10">
        <w:tc>
          <w:tcPr>
            <w:tcW w:w="1814" w:type="dxa"/>
          </w:tcPr>
          <w:p w:rsidR="009205AE" w:rsidRPr="00917B41" w:rsidRDefault="009205AE" w:rsidP="008D0A52">
            <w:pPr>
              <w:spacing w:before="100" w:beforeAutospacing="1"/>
              <w:rPr>
                <w:rFonts w:asciiTheme="minorHAnsi" w:hAnsiTheme="minorHAnsi" w:cstheme="minorHAnsi"/>
              </w:rPr>
            </w:pPr>
            <w:r>
              <w:rPr>
                <w:rFonts w:cstheme="minorHAnsi"/>
              </w:rPr>
              <w:fldChar w:fldCharType="begin"/>
            </w:r>
            <w:r w:rsidR="00927A35">
              <w:rPr>
                <w:rFonts w:cstheme="minorHAnsi"/>
              </w:rPr>
              <w:instrText xml:space="preserve"> ADDIN EN.CITE &lt;EndNote&gt;&lt;Cite&gt;&lt;Author&gt;Fox&lt;/Author&gt;&lt;Year&gt;1987&lt;/Year&gt;&lt;RecNum&gt;881&lt;/RecNum&gt;&lt;DisplayText&gt;(Fox et al., 1987)&lt;/DisplayText&gt;&lt;record&gt;&lt;rec-number&gt;881&lt;/rec-number&gt;&lt;foreign-keys&gt;&lt;key app="EN" db-id="farpdfvfyeft5qews0cx0x2hde0prars9pvd"&gt;881&lt;/key&gt;&lt;/foreign-keys&gt;&lt;ref-type name="Journal Article"&gt;17&lt;/ref-type&gt;&lt;contributors&gt;&lt;authors&gt;&lt;author&gt;Fox, Lewis E&lt;/author&gt;&lt;author&gt;Lipschultz, Frederick&lt;/author&gt;&lt;author&gt;Kerkhof, Lee&lt;/author&gt;&lt;author&gt;Wofsy, Steven C&lt;/author&gt;&lt;/authors&gt;&lt;/contributors&gt;&lt;titles&gt;&lt;title&gt;A chemical survey of the Mississippi Estuary&lt;/title&gt;&lt;secondary-title&gt;Estuaries&lt;/secondary-title&gt;&lt;/titles&gt;&lt;periodical&gt;&lt;full-title&gt;Estuaries&lt;/full-title&gt;&lt;/periodical&gt;&lt;pages&gt;1-12&lt;/pages&gt;&lt;volume&gt;10&lt;/volume&gt;&lt;number&gt;1&lt;/number&gt;&lt;dates&gt;&lt;year&gt;1987&lt;/year&gt;&lt;/dates&gt;&lt;urls&gt;&lt;/urls&gt;&lt;electronic-resource-num&gt;https://doi.org/10.2307/1352019&lt;/electronic-resource-num&gt;&lt;/record&gt;&lt;/Cite&gt;&lt;/EndNote&gt;</w:instrText>
            </w:r>
            <w:r>
              <w:rPr>
                <w:rFonts w:cstheme="minorHAnsi"/>
              </w:rPr>
              <w:fldChar w:fldCharType="separate"/>
            </w:r>
            <w:r>
              <w:rPr>
                <w:rFonts w:asciiTheme="minorHAnsi" w:hAnsiTheme="minorHAnsi" w:cstheme="minorHAnsi"/>
                <w:noProof/>
              </w:rPr>
              <w:t>(</w:t>
            </w:r>
            <w:hyperlink w:anchor="_ENREF_19" w:tooltip="Fox, 1987 #881" w:history="1">
              <w:r w:rsidR="008D0A52">
                <w:rPr>
                  <w:rFonts w:asciiTheme="minorHAnsi" w:hAnsiTheme="minorHAnsi" w:cstheme="minorHAnsi"/>
                  <w:noProof/>
                </w:rPr>
                <w:t>Fox et al., 1987</w:t>
              </w:r>
            </w:hyperlink>
            <w:r>
              <w:rPr>
                <w:rFonts w:asciiTheme="minorHAnsi" w:hAnsiTheme="minorHAnsi" w:cstheme="minorHAnsi"/>
                <w:noProof/>
              </w:rPr>
              <w:t>)</w:t>
            </w:r>
            <w:r>
              <w:rPr>
                <w:rFonts w:cstheme="minorHAnsi"/>
              </w:rPr>
              <w:fldChar w:fldCharType="end"/>
            </w:r>
          </w:p>
        </w:tc>
        <w:tc>
          <w:tcPr>
            <w:tcW w:w="1983" w:type="dxa"/>
          </w:tcPr>
          <w:p w:rsidR="009205AE" w:rsidRPr="00917B41" w:rsidRDefault="009205AE" w:rsidP="00231EE5">
            <w:pPr>
              <w:spacing w:before="100" w:beforeAutospacing="1"/>
              <w:rPr>
                <w:rFonts w:asciiTheme="minorHAnsi" w:hAnsiTheme="minorHAnsi" w:cstheme="minorHAnsi"/>
                <w:color w:val="000000"/>
              </w:rPr>
            </w:pPr>
            <w:r w:rsidRPr="00917B41">
              <w:rPr>
                <w:rFonts w:asciiTheme="minorHAnsi" w:hAnsiTheme="minorHAnsi" w:cstheme="minorHAnsi"/>
                <w:color w:val="000000"/>
              </w:rPr>
              <w:t>No equation provided.</w:t>
            </w:r>
          </w:p>
        </w:tc>
        <w:tc>
          <w:tcPr>
            <w:tcW w:w="5445" w:type="dxa"/>
          </w:tcPr>
          <w:p w:rsidR="009205AE" w:rsidRPr="00917B41" w:rsidRDefault="009205AE" w:rsidP="00231EE5">
            <w:pPr>
              <w:spacing w:before="100" w:beforeAutospacing="1"/>
              <w:rPr>
                <w:rFonts w:asciiTheme="minorHAnsi" w:hAnsiTheme="minorHAnsi" w:cstheme="minorHAnsi"/>
              </w:rPr>
            </w:pPr>
            <w:r w:rsidRPr="00917B41">
              <w:rPr>
                <w:rFonts w:asciiTheme="minorHAnsi" w:hAnsiTheme="minorHAnsi" w:cstheme="minorHAnsi"/>
                <w:color w:val="000000"/>
              </w:rPr>
              <w:t xml:space="preserve">No equation was given for TA and SSS relationship in the Mississippi delta. </w:t>
            </w:r>
          </w:p>
        </w:tc>
      </w:tr>
      <w:tr w:rsidR="00484CC5" w:rsidTr="00CE7F10">
        <w:tc>
          <w:tcPr>
            <w:tcW w:w="1814" w:type="dxa"/>
          </w:tcPr>
          <w:p w:rsidR="00484CC5" w:rsidRDefault="00484CC5" w:rsidP="008D0A52">
            <w:pPr>
              <w:spacing w:before="100" w:beforeAutospacing="1"/>
            </w:pPr>
            <w:r w:rsidRPr="00D3620F">
              <w:fldChar w:fldCharType="begin"/>
            </w:r>
            <w:r w:rsidR="00927A35">
              <w:instrText xml:space="preserve"> ADDIN EN.CITE &lt;EndNote&gt;&lt;Cite&gt;&lt;Author&gt;Goyet&lt;/Author&gt;&lt;Year&gt;1998&lt;/Year&gt;&lt;RecNum&gt;747&lt;/RecNum&gt;&lt;DisplayText&gt;(Goyet et al., 1998)&lt;/DisplayText&gt;&lt;record&gt;&lt;rec-number&gt;747&lt;/rec-number&gt;&lt;foreign-keys&gt;&lt;key app="EN" db-id="farpdfvfyeft5qews0cx0x2hde0prars9pvd"&gt;747&lt;/key&gt;&lt;/foreign-keys&gt;&lt;ref-type name="Journal Article"&gt;17&lt;/ref-type&gt;&lt;contributors&gt;&lt;authors&gt;&lt;author&gt;Goyet, C&lt;/author&gt;&lt;author&gt;Adams, R&lt;/author&gt;&lt;author&gt;Eischeid, G&lt;/author&gt;&lt;/authors&gt;&lt;/contributors&gt;&lt;titles&gt;&lt;title&gt;Observations of the CO2 system properties in the tropical Atlantic Ocean&lt;/title&gt;&lt;secondary-title&gt;Marine Chemistry&lt;/secondary-title&gt;&lt;/titles&gt;&lt;periodical&gt;&lt;full-title&gt;Marine Chemistry&lt;/full-title&gt;&lt;/periodical&gt;&lt;pages&gt;49-61&lt;/pages&gt;&lt;volume&gt;60&lt;/volume&gt;&lt;number&gt;1-2&lt;/number&gt;&lt;dates&gt;&lt;year&gt;1998&lt;/year&gt;&lt;/dates&gt;&lt;isbn&gt;0304-4203&lt;/isbn&gt;&lt;urls&gt;&lt;/urls&gt;&lt;electronic-resource-num&gt;https://doi.org/10.1016/S0304-4203(97)00081-9&lt;/electronic-resource-num&gt;&lt;/record&gt;&lt;/Cite&gt;&lt;/EndNote&gt;</w:instrText>
            </w:r>
            <w:r w:rsidRPr="00D3620F">
              <w:fldChar w:fldCharType="separate"/>
            </w:r>
            <w:r>
              <w:rPr>
                <w:noProof/>
              </w:rPr>
              <w:t>(</w:t>
            </w:r>
            <w:hyperlink w:anchor="_ENREF_25" w:tooltip="Goyet, 1998 #747" w:history="1">
              <w:r w:rsidR="008D0A52">
                <w:rPr>
                  <w:noProof/>
                </w:rPr>
                <w:t>Goyet et al., 1998</w:t>
              </w:r>
            </w:hyperlink>
            <w:r>
              <w:rPr>
                <w:noProof/>
              </w:rPr>
              <w:t>)</w:t>
            </w:r>
            <w:r w:rsidRPr="00D3620F">
              <w:fldChar w:fldCharType="end"/>
            </w:r>
          </w:p>
        </w:tc>
        <w:tc>
          <w:tcPr>
            <w:tcW w:w="1983" w:type="dxa"/>
          </w:tcPr>
          <w:p w:rsidR="00484CC5" w:rsidRPr="00917B41" w:rsidRDefault="00484CC5" w:rsidP="00484CC5">
            <w:pPr>
              <w:spacing w:before="100" w:beforeAutospacing="1"/>
              <w:rPr>
                <w:rFonts w:cstheme="minorHAnsi"/>
                <w:color w:val="000000"/>
              </w:rPr>
            </w:pPr>
            <w:r>
              <w:rPr>
                <w:rFonts w:cstheme="minorHAnsi"/>
                <w:color w:val="000000"/>
              </w:rPr>
              <w:t>Insufficient salinity range</w:t>
            </w:r>
          </w:p>
        </w:tc>
        <w:tc>
          <w:tcPr>
            <w:tcW w:w="5445" w:type="dxa"/>
          </w:tcPr>
          <w:p w:rsidR="00484CC5" w:rsidRPr="00917B41" w:rsidRDefault="00484CC5" w:rsidP="00231EE5">
            <w:pPr>
              <w:spacing w:before="100" w:beforeAutospacing="1"/>
              <w:rPr>
                <w:rFonts w:cstheme="minorHAnsi"/>
                <w:color w:val="000000"/>
              </w:rPr>
            </w:pPr>
            <w:r w:rsidRPr="00484CC5">
              <w:t>Valid at the surface in the Atlantic (Latitudes 32°S to 8°N and Longitudes -40°W to 15°W). Only valid for SSS between 35 and 37.5 and, SST between 20 and 30°C.</w:t>
            </w:r>
          </w:p>
        </w:tc>
      </w:tr>
      <w:tr w:rsidR="009205AE" w:rsidTr="00CE7F10">
        <w:tc>
          <w:tcPr>
            <w:tcW w:w="1814" w:type="dxa"/>
          </w:tcPr>
          <w:p w:rsidR="009205AE" w:rsidRPr="00917B41" w:rsidRDefault="009205AE" w:rsidP="008D0A52">
            <w:pPr>
              <w:spacing w:before="100" w:beforeAutospacing="1"/>
            </w:pPr>
            <w:r>
              <w:fldChar w:fldCharType="begin"/>
            </w:r>
            <w:r w:rsidR="00927A35">
              <w:instrText xml:space="preserve"> ADDIN EN.CITE &lt;EndNote&gt;&lt;Cite&gt;&lt;Author&gt;Goyet&lt;/Author&gt;&lt;Year&gt;1999&lt;/Year&gt;&lt;RecNum&gt;886&lt;/RecNum&gt;&lt;DisplayText&gt;(Goyet et al., 1999)&lt;/DisplayText&gt;&lt;record&gt;&lt;rec-number&gt;886&lt;/rec-number&gt;&lt;foreign-keys&gt;&lt;key app="EN" db-id="farpdfvfyeft5qews0cx0x2hde0prars9pvd"&gt;886&lt;/key&gt;&lt;/foreign-keys&gt;&lt;ref-type name="Journal Article"&gt;17&lt;/ref-type&gt;&lt;contributors&gt;&lt;authors&gt;&lt;author&gt;Goyet, Catherine&lt;/author&gt;&lt;author&gt;Coatanoan, Christine&lt;/author&gt;&lt;author&gt;Eischeid, G&lt;/author&gt;&lt;author&gt;Amaoka, T&lt;/author&gt;&lt;author&gt;Okuda, K&lt;/author&gt;&lt;author&gt;Healy, R&lt;/author&gt;&lt;author&gt;Tsunogai, S&lt;/author&gt;&lt;/authors&gt;&lt;/contributors&gt;&lt;titles&gt;&lt;title&gt;Spatial variation of total CO2 and total alkalinity in the northern Indian Ocean: A novel approach for the quantification of anthropogenic CO2 in seawater&lt;/title&gt;&lt;secondary-title&gt;Journal of Marine Research&lt;/secondary-title&gt;&lt;/titles&gt;&lt;periodical&gt;&lt;full-title&gt;Journal of Marine Research&lt;/full-title&gt;&lt;/periodical&gt;&lt;pages&gt;135-163&lt;/pages&gt;&lt;volume&gt;57&lt;/volume&gt;&lt;number&gt;1&lt;/number&gt;&lt;dates&gt;&lt;year&gt;1999&lt;/year&gt;&lt;/dates&gt;&lt;isbn&gt;0022-2402&lt;/isbn&gt;&lt;urls&gt;&lt;/urls&gt;&lt;electronic-resource-num&gt;https://doi.org/10.1357/002224099765038599&lt;/electronic-resource-num&gt;&lt;/record&gt;&lt;/Cite&gt;&lt;/EndNote&gt;</w:instrText>
            </w:r>
            <w:r>
              <w:fldChar w:fldCharType="separate"/>
            </w:r>
            <w:r>
              <w:rPr>
                <w:noProof/>
              </w:rPr>
              <w:t>(</w:t>
            </w:r>
            <w:hyperlink w:anchor="_ENREF_26" w:tooltip="Goyet, 1999 #886" w:history="1">
              <w:r w:rsidR="008D0A52">
                <w:rPr>
                  <w:noProof/>
                </w:rPr>
                <w:t>Goyet et al., 1999</w:t>
              </w:r>
            </w:hyperlink>
            <w:r>
              <w:rPr>
                <w:noProof/>
              </w:rPr>
              <w:t>)</w:t>
            </w:r>
            <w:r>
              <w:fldChar w:fldCharType="end"/>
            </w:r>
          </w:p>
        </w:tc>
        <w:tc>
          <w:tcPr>
            <w:tcW w:w="1983" w:type="dxa"/>
          </w:tcPr>
          <w:p w:rsidR="009205AE" w:rsidRPr="00917B41" w:rsidRDefault="009205AE" w:rsidP="00231EE5">
            <w:pPr>
              <w:spacing w:before="100" w:beforeAutospacing="1"/>
              <w:rPr>
                <w:rFonts w:asciiTheme="minorHAnsi" w:hAnsiTheme="minorHAnsi" w:cstheme="minorHAnsi"/>
                <w:color w:val="000000"/>
              </w:rPr>
            </w:pPr>
            <w:r w:rsidRPr="00917B41">
              <w:rPr>
                <w:rFonts w:asciiTheme="minorHAnsi" w:hAnsiTheme="minorHAnsi" w:cstheme="minorHAnsi"/>
                <w:color w:val="000000"/>
              </w:rPr>
              <w:t>Out of geographical range.</w:t>
            </w:r>
          </w:p>
        </w:tc>
        <w:tc>
          <w:tcPr>
            <w:tcW w:w="5445" w:type="dxa"/>
          </w:tcPr>
          <w:p w:rsidR="009205AE" w:rsidRPr="00917B41" w:rsidRDefault="009205AE" w:rsidP="00231EE5">
            <w:pPr>
              <w:spacing w:before="100" w:beforeAutospacing="1"/>
            </w:pPr>
            <w:r w:rsidRPr="00917B41">
              <w:rPr>
                <w:rFonts w:asciiTheme="minorHAnsi" w:hAnsiTheme="minorHAnsi" w:cstheme="minorHAnsi"/>
                <w:color w:val="000000"/>
              </w:rPr>
              <w:t xml:space="preserve">The algorithm is only applicable to the </w:t>
            </w:r>
            <w:r w:rsidRPr="00917B41">
              <w:rPr>
                <w:rFonts w:asciiTheme="minorHAnsi" w:hAnsiTheme="minorHAnsi" w:cstheme="minorHAnsi"/>
              </w:rPr>
              <w:t xml:space="preserve">Indian Ocean. </w:t>
            </w:r>
          </w:p>
        </w:tc>
      </w:tr>
      <w:tr w:rsidR="009205AE" w:rsidRPr="00931180" w:rsidTr="00CE7F10">
        <w:tc>
          <w:tcPr>
            <w:tcW w:w="1814" w:type="dxa"/>
          </w:tcPr>
          <w:p w:rsidR="009205AE" w:rsidRPr="00917B41" w:rsidRDefault="009205AE" w:rsidP="008D0A52">
            <w:pPr>
              <w:spacing w:before="100" w:beforeAutospacing="1"/>
              <w:rPr>
                <w:rFonts w:asciiTheme="minorHAnsi" w:hAnsiTheme="minorHAnsi" w:cstheme="minorHAnsi"/>
              </w:rPr>
            </w:pPr>
            <w:r>
              <w:rPr>
                <w:rFonts w:cstheme="minorHAnsi"/>
              </w:rPr>
              <w:fldChar w:fldCharType="begin"/>
            </w:r>
            <w:r w:rsidR="00927A35">
              <w:rPr>
                <w:rFonts w:cstheme="minorHAnsi"/>
              </w:rPr>
              <w:instrText xml:space="preserve"> ADDIN EN.CITE &lt;EndNote&gt;&lt;Cite&gt;&lt;Author&gt;Guo&lt;/Author&gt;&lt;Year&gt;2012&lt;/Year&gt;&lt;RecNum&gt;880&lt;/RecNum&gt;&lt;DisplayText&gt;(Guo et al., 2012)&lt;/DisplayText&gt;&lt;record&gt;&lt;rec-number&gt;880&lt;/rec-number&gt;&lt;foreign-keys&gt;&lt;key app="EN" db-id="farpdfvfyeft5qews0cx0x2hde0prars9pvd"&gt;880&lt;/key&gt;&lt;/foreign-keys&gt;&lt;ref-type name="Journal Article"&gt;17&lt;/ref-type&gt;&lt;contributors&gt;&lt;authors&gt;&lt;author&gt;Guo, Xianghui&lt;/author&gt;&lt;author&gt;Cai, Wei-Jun&lt;/author&gt;&lt;author&gt;Huang, Wei-Jen&lt;/author&gt;&lt;author&gt;Wang, Yongchen&lt;/author&gt;&lt;author&gt;Chen, Feizhou&lt;/author&gt;&lt;author&gt;Murrell, Michael C&lt;/author&gt;&lt;author&gt;Lohrenz, Steven E&lt;/author&gt;&lt;author&gt;Jiang, Li-Qing&lt;/author&gt;&lt;author&gt;Dai, Minhan&lt;/author&gt;&lt;author&gt;Hartmann, Justin&lt;/author&gt;&lt;/authors&gt;&lt;/contributors&gt;&lt;titles&gt;&lt;title&gt;Carbon dynamics and community production in the Mississippi River plume&lt;/title&gt;&lt;secondary-title&gt;Limnology and Oceanography&lt;/secondary-title&gt;&lt;/titles&gt;&lt;periodical&gt;&lt;full-title&gt;Limnology and Oceanography&lt;/full-title&gt;&lt;/periodical&gt;&lt;pages&gt;1-17&lt;/pages&gt;&lt;volume&gt;57&lt;/volume&gt;&lt;number&gt;1&lt;/number&gt;&lt;dates&gt;&lt;year&gt;2012&lt;/year&gt;&lt;/dates&gt;&lt;isbn&gt;0024-3590&lt;/isbn&gt;&lt;urls&gt;&lt;/urls&gt;&lt;electronic-resource-num&gt;https://doi.org/10.4319/lo.2012.57.1.0001&lt;/electronic-resource-num&gt;&lt;/record&gt;&lt;/Cite&gt;&lt;/EndNote&gt;</w:instrText>
            </w:r>
            <w:r>
              <w:rPr>
                <w:rFonts w:cstheme="minorHAnsi"/>
              </w:rPr>
              <w:fldChar w:fldCharType="separate"/>
            </w:r>
            <w:r>
              <w:rPr>
                <w:rFonts w:asciiTheme="minorHAnsi" w:hAnsiTheme="minorHAnsi" w:cstheme="minorHAnsi"/>
                <w:noProof/>
              </w:rPr>
              <w:t>(</w:t>
            </w:r>
            <w:hyperlink w:anchor="_ENREF_27" w:tooltip="Guo, 2012 #880" w:history="1">
              <w:r w:rsidR="008D0A52">
                <w:rPr>
                  <w:rFonts w:asciiTheme="minorHAnsi" w:hAnsiTheme="minorHAnsi" w:cstheme="minorHAnsi"/>
                  <w:noProof/>
                </w:rPr>
                <w:t>Guo et al., 2012</w:t>
              </w:r>
            </w:hyperlink>
            <w:r>
              <w:rPr>
                <w:rFonts w:asciiTheme="minorHAnsi" w:hAnsiTheme="minorHAnsi" w:cstheme="minorHAnsi"/>
                <w:noProof/>
              </w:rPr>
              <w:t>)</w:t>
            </w:r>
            <w:r>
              <w:rPr>
                <w:rFonts w:cstheme="minorHAnsi"/>
              </w:rPr>
              <w:fldChar w:fldCharType="end"/>
            </w:r>
          </w:p>
        </w:tc>
        <w:tc>
          <w:tcPr>
            <w:tcW w:w="1983" w:type="dxa"/>
          </w:tcPr>
          <w:p w:rsidR="009205AE" w:rsidRPr="00917B41" w:rsidRDefault="009205AE" w:rsidP="00231EE5">
            <w:pPr>
              <w:spacing w:before="100" w:beforeAutospacing="1"/>
              <w:rPr>
                <w:rFonts w:asciiTheme="minorHAnsi" w:hAnsiTheme="minorHAnsi" w:cstheme="minorHAnsi"/>
                <w:color w:val="000000"/>
              </w:rPr>
            </w:pPr>
            <w:r w:rsidRPr="00917B41">
              <w:rPr>
                <w:rFonts w:asciiTheme="minorHAnsi" w:hAnsiTheme="minorHAnsi" w:cstheme="minorHAnsi"/>
                <w:color w:val="000000"/>
              </w:rPr>
              <w:t>Invalid method.</w:t>
            </w:r>
          </w:p>
        </w:tc>
        <w:tc>
          <w:tcPr>
            <w:tcW w:w="5445" w:type="dxa"/>
          </w:tcPr>
          <w:p w:rsidR="009205AE" w:rsidRPr="00917B41" w:rsidRDefault="009205AE" w:rsidP="00231EE5">
            <w:pPr>
              <w:spacing w:before="100" w:beforeAutospacing="1"/>
              <w:rPr>
                <w:rFonts w:asciiTheme="minorHAnsi" w:hAnsiTheme="minorHAnsi" w:cstheme="minorHAnsi"/>
              </w:rPr>
            </w:pPr>
            <w:r w:rsidRPr="00917B41">
              <w:rPr>
                <w:rFonts w:asciiTheme="minorHAnsi" w:hAnsiTheme="minorHAnsi" w:cstheme="minorHAnsi"/>
                <w:color w:val="000000"/>
              </w:rPr>
              <w:t>A box model was used to predict TA and DIC in the Mississippi plume; this is beyond the scope of this work.</w:t>
            </w:r>
          </w:p>
        </w:tc>
      </w:tr>
      <w:tr w:rsidR="009205AE" w:rsidRPr="00931180" w:rsidTr="00CE7F10">
        <w:tc>
          <w:tcPr>
            <w:tcW w:w="1814" w:type="dxa"/>
          </w:tcPr>
          <w:p w:rsidR="009205AE" w:rsidRPr="00917B41" w:rsidRDefault="009205AE" w:rsidP="008D0A52">
            <w:pPr>
              <w:spacing w:before="100" w:beforeAutospacing="1"/>
              <w:rPr>
                <w:rFonts w:asciiTheme="minorHAnsi" w:hAnsiTheme="minorHAnsi" w:cstheme="minorHAnsi"/>
                <w:color w:val="FF0000"/>
              </w:rPr>
            </w:pPr>
            <w:r w:rsidRPr="0056550F">
              <w:rPr>
                <w:rFonts w:cstheme="minorHAnsi"/>
              </w:rPr>
              <w:fldChar w:fldCharType="begin"/>
            </w:r>
            <w:r w:rsidR="00927A35">
              <w:rPr>
                <w:rFonts w:cstheme="minorHAnsi"/>
              </w:rPr>
              <w:instrText xml:space="preserve"> ADDIN EN.CITE &lt;EndNote&gt;&lt;Cite&gt;&lt;Author&gt;Gleitz&lt;/Author&gt;&lt;Year&gt;1995&lt;/Year&gt;&lt;RecNum&gt;879&lt;/RecNum&gt;&lt;DisplayText&gt;(Gleitz et al., 1995)&lt;/DisplayText&gt;&lt;record&gt;&lt;rec-number&gt;879&lt;/rec-number&gt;&lt;foreign-keys&gt;&lt;key app="EN" db-id="farpdfvfyeft5qews0cx0x2hde0prars9pvd"&gt;879&lt;/key&gt;&lt;/foreign-keys&gt;&lt;ref-type name="Journal Article"&gt;17&lt;/ref-type&gt;&lt;contributors&gt;&lt;authors&gt;&lt;author&gt;Gleitz, Markus&lt;/author&gt;&lt;author&gt;vd Loeff, Michiel Rutgers&lt;/author&gt;&lt;author&gt;Thomas, David N&lt;/author&gt;&lt;author&gt;Dieckmann, Gerhard S&lt;/author&gt;&lt;author&gt;Millero, Frank J&lt;/author&gt;&lt;/authors&gt;&lt;/contributors&gt;&lt;titles&gt;&lt;title&gt;Comparison of summer and winter inorganic carbon, oxygen and nutrient concentrations in Antarctic sea ice brine&lt;/title&gt;&lt;secondary-title&gt;Marine Chemistry&lt;/secondary-title&gt;&lt;/titles&gt;&lt;periodical&gt;&lt;full-title&gt;Marine Chemistry&lt;/full-title&gt;&lt;/periodical&gt;&lt;pages&gt;81-91&lt;/pages&gt;&lt;volume&gt;51&lt;/volume&gt;&lt;number&gt;2&lt;/number&gt;&lt;dates&gt;&lt;year&gt;1995&lt;/year&gt;&lt;/dates&gt;&lt;isbn&gt;0304-4203&lt;/isbn&gt;&lt;urls&gt;&lt;/urls&gt;&lt;electronic-resource-num&gt;https://doi.org/10.1016/0304-4203(95)00053-T&lt;/electronic-resource-num&gt;&lt;/record&gt;&lt;/Cite&gt;&lt;/EndNote&gt;</w:instrText>
            </w:r>
            <w:r w:rsidRPr="0056550F">
              <w:rPr>
                <w:rFonts w:cstheme="minorHAnsi"/>
              </w:rPr>
              <w:fldChar w:fldCharType="separate"/>
            </w:r>
            <w:r w:rsidRPr="0056550F">
              <w:rPr>
                <w:rFonts w:asciiTheme="minorHAnsi" w:hAnsiTheme="minorHAnsi" w:cstheme="minorHAnsi"/>
                <w:noProof/>
              </w:rPr>
              <w:t>(</w:t>
            </w:r>
            <w:hyperlink w:anchor="_ENREF_23" w:tooltip="Gleitz, 1995 #879" w:history="1">
              <w:r w:rsidR="008D0A52" w:rsidRPr="0056550F">
                <w:rPr>
                  <w:rFonts w:asciiTheme="minorHAnsi" w:hAnsiTheme="minorHAnsi" w:cstheme="minorHAnsi"/>
                  <w:noProof/>
                </w:rPr>
                <w:t>Gleitz et al., 1995</w:t>
              </w:r>
            </w:hyperlink>
            <w:r w:rsidRPr="0056550F">
              <w:rPr>
                <w:rFonts w:asciiTheme="minorHAnsi" w:hAnsiTheme="minorHAnsi" w:cstheme="minorHAnsi"/>
                <w:noProof/>
              </w:rPr>
              <w:t>)</w:t>
            </w:r>
            <w:r w:rsidRPr="0056550F">
              <w:rPr>
                <w:rFonts w:cstheme="minorHAnsi"/>
              </w:rPr>
              <w:fldChar w:fldCharType="end"/>
            </w:r>
          </w:p>
        </w:tc>
        <w:tc>
          <w:tcPr>
            <w:tcW w:w="1983" w:type="dxa"/>
          </w:tcPr>
          <w:p w:rsidR="009205AE" w:rsidRPr="00A3724F" w:rsidRDefault="009205AE" w:rsidP="00231EE5">
            <w:pPr>
              <w:spacing w:before="100" w:beforeAutospacing="1"/>
              <w:rPr>
                <w:rFonts w:asciiTheme="minorHAnsi" w:hAnsiTheme="minorHAnsi" w:cstheme="minorHAnsi"/>
              </w:rPr>
            </w:pPr>
            <w:r w:rsidRPr="00A3724F">
              <w:rPr>
                <w:rFonts w:asciiTheme="minorHAnsi" w:hAnsiTheme="minorHAnsi" w:cstheme="minorHAnsi"/>
              </w:rPr>
              <w:t>No equation provided.</w:t>
            </w:r>
          </w:p>
        </w:tc>
        <w:tc>
          <w:tcPr>
            <w:tcW w:w="5445" w:type="dxa"/>
          </w:tcPr>
          <w:p w:rsidR="009205AE" w:rsidRPr="00A3724F" w:rsidRDefault="009205AE" w:rsidP="00231EE5">
            <w:pPr>
              <w:spacing w:before="100" w:beforeAutospacing="1"/>
              <w:rPr>
                <w:rFonts w:asciiTheme="minorHAnsi" w:hAnsiTheme="minorHAnsi" w:cstheme="minorHAnsi"/>
              </w:rPr>
            </w:pPr>
            <w:r w:rsidRPr="00A3724F">
              <w:rPr>
                <w:rFonts w:asciiTheme="minorHAnsi" w:hAnsiTheme="minorHAnsi" w:cstheme="minorHAnsi"/>
              </w:rPr>
              <w:t>No equation was given for TA and DIC relationships with SSS, PO</w:t>
            </w:r>
            <w:r w:rsidRPr="00A3724F">
              <w:rPr>
                <w:rFonts w:asciiTheme="minorHAnsi" w:hAnsiTheme="minorHAnsi" w:cstheme="minorHAnsi"/>
                <w:vertAlign w:val="subscript"/>
              </w:rPr>
              <w:t>4</w:t>
            </w:r>
            <w:r w:rsidRPr="00A3724F">
              <w:rPr>
                <w:rFonts w:asciiTheme="minorHAnsi" w:hAnsiTheme="minorHAnsi" w:cstheme="minorHAnsi"/>
                <w:vertAlign w:val="superscript"/>
              </w:rPr>
              <w:t>-</w:t>
            </w:r>
            <w:r w:rsidRPr="00A3724F">
              <w:rPr>
                <w:rFonts w:asciiTheme="minorHAnsi" w:hAnsiTheme="minorHAnsi" w:cstheme="minorHAnsi"/>
              </w:rPr>
              <w:t>, DO, SiO</w:t>
            </w:r>
            <w:r w:rsidRPr="00A3724F">
              <w:rPr>
                <w:rFonts w:asciiTheme="minorHAnsi" w:hAnsiTheme="minorHAnsi" w:cstheme="minorHAnsi"/>
                <w:vertAlign w:val="subscript"/>
              </w:rPr>
              <w:t>4</w:t>
            </w:r>
            <w:r w:rsidRPr="00A3724F">
              <w:rPr>
                <w:rFonts w:asciiTheme="minorHAnsi" w:hAnsiTheme="minorHAnsi" w:cstheme="minorHAnsi"/>
                <w:vertAlign w:val="superscript"/>
              </w:rPr>
              <w:t>-</w:t>
            </w:r>
            <w:r w:rsidRPr="00A3724F">
              <w:rPr>
                <w:rFonts w:asciiTheme="minorHAnsi" w:hAnsiTheme="minorHAnsi" w:cstheme="minorHAnsi"/>
              </w:rPr>
              <w:t>, not attempt to create a predictive algorithm.</w:t>
            </w:r>
          </w:p>
        </w:tc>
      </w:tr>
      <w:tr w:rsidR="009205AE" w:rsidRPr="00931180" w:rsidTr="00CE7F10">
        <w:tc>
          <w:tcPr>
            <w:tcW w:w="1814" w:type="dxa"/>
          </w:tcPr>
          <w:p w:rsidR="009205AE" w:rsidRPr="00917B41" w:rsidRDefault="009205AE" w:rsidP="008D0A52">
            <w:pPr>
              <w:spacing w:before="100" w:beforeAutospacing="1"/>
              <w:rPr>
                <w:rFonts w:asciiTheme="minorHAnsi" w:hAnsiTheme="minorHAnsi" w:cstheme="minorHAnsi"/>
              </w:rPr>
            </w:pPr>
            <w:r>
              <w:rPr>
                <w:rFonts w:cstheme="minorHAnsi"/>
              </w:rPr>
              <w:fldChar w:fldCharType="begin"/>
            </w:r>
            <w:r w:rsidR="00927A35">
              <w:rPr>
                <w:rFonts w:cstheme="minorHAnsi"/>
              </w:rPr>
              <w:instrText xml:space="preserve"> ADDIN EN.CITE &lt;EndNote&gt;&lt;Cite&gt;&lt;Author&gt;Jiang&lt;/Author&gt;&lt;Year&gt;2014&lt;/Year&gt;&lt;RecNum&gt;878&lt;/RecNum&gt;&lt;DisplayText&gt;(Jiang et al., 2014)&lt;/DisplayText&gt;&lt;record&gt;&lt;rec-number&gt;878&lt;/rec-number&gt;&lt;foreign-keys&gt;&lt;key app="EN" db-id="farpdfvfyeft5qews0cx0x2hde0prars9pvd"&gt;878&lt;/key&gt;&lt;</w:instrText>
            </w:r>
            <w:r w:rsidR="00927A35">
              <w:rPr>
                <w:rFonts w:cstheme="minorHAnsi" w:hint="eastAsia"/>
              </w:rPr>
              <w:instrText>/foreign-keys&gt;&lt;ref-type name="Journal Article"&gt;17&lt;/ref-type&gt;&lt;contributors&gt;&lt;authors&gt;&lt;author&gt;Jiang, Zong</w:instrText>
            </w:r>
            <w:r w:rsidR="00927A35">
              <w:rPr>
                <w:rFonts w:cstheme="minorHAnsi" w:hint="eastAsia"/>
              </w:rPr>
              <w:instrText>‐</w:instrText>
            </w:r>
            <w:r w:rsidR="00927A35">
              <w:rPr>
                <w:rFonts w:cstheme="minorHAnsi" w:hint="eastAsia"/>
              </w:rPr>
              <w:instrText>Pei&lt;/author&gt;&lt;author&gt;Tyrrell, Toby&lt;/author&gt;&lt;author&gt;Hydes, David J&lt;/author&gt;&lt;author&gt;Dai, Minhan&lt;/author&gt;&lt;author&gt;Hartman, Susan E&lt;/author&gt;&lt;/authors&gt;&lt;/contributors&gt;&lt;titles&gt;&lt;title&gt;Variability of alkalinity and the alkalinity</w:instrText>
            </w:r>
            <w:r w:rsidR="00927A35">
              <w:rPr>
                <w:rFonts w:cstheme="minorHAnsi" w:hint="eastAsia"/>
              </w:rPr>
              <w:instrText>‐</w:instrText>
            </w:r>
            <w:r w:rsidR="00927A35">
              <w:rPr>
                <w:rFonts w:cstheme="minorHAnsi" w:hint="eastAsia"/>
              </w:rPr>
              <w:instrText>salinity relationship in the tropical and subtropical surface ocean&lt;/title&gt;&lt;secondary-title&gt;Global Biogeochemical Cycles&lt;/secondary-title&gt;&lt;/titles&gt;&lt;periodical&gt;&lt;full-title&gt;Global Biogeochem</w:instrText>
            </w:r>
            <w:r w:rsidR="00927A35">
              <w:rPr>
                <w:rFonts w:cstheme="minorHAnsi"/>
              </w:rPr>
              <w:instrText>ical Cycles&lt;/full-title&gt;&lt;/periodical&gt;&lt;pages&gt;729-742&lt;/pages&gt;&lt;volume&gt;28&lt;/volume&gt;&lt;number&gt;7&lt;/number&gt;&lt;dates&gt;&lt;year&gt;2014&lt;/year&gt;&lt;/dates&gt;&lt;isbn&gt;0886-6236&lt;/isbn&gt;&lt;urls&gt;&lt;/urls&gt;&lt;electronic-resource-num&gt;https://doi.org/10.1002/2013GB004678&lt;/electronic-resource-num&gt;&lt;/record&gt;&lt;/Cite&gt;&lt;/EndNote&gt;</w:instrText>
            </w:r>
            <w:r>
              <w:rPr>
                <w:rFonts w:cstheme="minorHAnsi"/>
              </w:rPr>
              <w:fldChar w:fldCharType="separate"/>
            </w:r>
            <w:r>
              <w:rPr>
                <w:rFonts w:asciiTheme="minorHAnsi" w:hAnsiTheme="minorHAnsi" w:cstheme="minorHAnsi"/>
                <w:noProof/>
              </w:rPr>
              <w:t>(</w:t>
            </w:r>
            <w:hyperlink w:anchor="_ENREF_30" w:tooltip="Jiang, 2014 #878" w:history="1">
              <w:r w:rsidR="008D0A52">
                <w:rPr>
                  <w:rFonts w:asciiTheme="minorHAnsi" w:hAnsiTheme="minorHAnsi" w:cstheme="minorHAnsi"/>
                  <w:noProof/>
                </w:rPr>
                <w:t>Jiang et al., 2014</w:t>
              </w:r>
            </w:hyperlink>
            <w:r>
              <w:rPr>
                <w:rFonts w:asciiTheme="minorHAnsi" w:hAnsiTheme="minorHAnsi" w:cstheme="minorHAnsi"/>
                <w:noProof/>
              </w:rPr>
              <w:t>)</w:t>
            </w:r>
            <w:r>
              <w:rPr>
                <w:rFonts w:cstheme="minorHAnsi"/>
              </w:rPr>
              <w:fldChar w:fldCharType="end"/>
            </w:r>
          </w:p>
        </w:tc>
        <w:tc>
          <w:tcPr>
            <w:tcW w:w="1983" w:type="dxa"/>
          </w:tcPr>
          <w:p w:rsidR="009205AE" w:rsidRPr="00917B41" w:rsidRDefault="009205AE" w:rsidP="00231EE5">
            <w:pPr>
              <w:spacing w:before="100" w:beforeAutospacing="1"/>
              <w:rPr>
                <w:rFonts w:asciiTheme="minorHAnsi" w:hAnsiTheme="minorHAnsi" w:cstheme="minorHAnsi"/>
                <w:color w:val="000000"/>
              </w:rPr>
            </w:pPr>
            <w:r w:rsidRPr="00917B41">
              <w:rPr>
                <w:rFonts w:asciiTheme="minorHAnsi" w:hAnsiTheme="minorHAnsi" w:cstheme="minorHAnsi"/>
                <w:color w:val="000000"/>
              </w:rPr>
              <w:t>No equation provided.</w:t>
            </w:r>
          </w:p>
        </w:tc>
        <w:tc>
          <w:tcPr>
            <w:tcW w:w="5445" w:type="dxa"/>
          </w:tcPr>
          <w:p w:rsidR="009205AE" w:rsidRPr="00917B41" w:rsidRDefault="009205AE" w:rsidP="00231EE5">
            <w:pPr>
              <w:spacing w:before="100" w:beforeAutospacing="1"/>
              <w:rPr>
                <w:rFonts w:asciiTheme="minorHAnsi" w:hAnsiTheme="minorHAnsi" w:cstheme="minorHAnsi"/>
                <w:color w:val="000000"/>
              </w:rPr>
            </w:pPr>
            <w:r w:rsidRPr="00917B41">
              <w:rPr>
                <w:rFonts w:asciiTheme="minorHAnsi" w:hAnsiTheme="minorHAnsi" w:cstheme="minorHAnsi"/>
                <w:color w:val="000000"/>
              </w:rPr>
              <w:t>No equations were given for relationships in the Atlantic tropics/subtropics.</w:t>
            </w:r>
          </w:p>
        </w:tc>
      </w:tr>
      <w:tr w:rsidR="009205AE" w:rsidRPr="00931180" w:rsidTr="00CE7F10">
        <w:tc>
          <w:tcPr>
            <w:tcW w:w="1814" w:type="dxa"/>
          </w:tcPr>
          <w:p w:rsidR="009205AE" w:rsidRPr="00A3724F" w:rsidRDefault="009205AE" w:rsidP="008D0A52">
            <w:pPr>
              <w:spacing w:before="100" w:beforeAutospacing="1"/>
              <w:rPr>
                <w:rFonts w:asciiTheme="minorHAnsi" w:hAnsiTheme="minorHAnsi" w:cstheme="minorHAnsi"/>
              </w:rPr>
            </w:pPr>
            <w:r>
              <w:rPr>
                <w:rFonts w:cstheme="minorHAnsi"/>
              </w:rPr>
              <w:fldChar w:fldCharType="begin"/>
            </w:r>
            <w:r w:rsidR="00927A35">
              <w:rPr>
                <w:rFonts w:cstheme="minorHAnsi"/>
              </w:rPr>
              <w:instrText xml:space="preserve"> ADDIN EN.CITE &lt;EndNote&gt;&lt;Cite&gt;&lt;Author&gt;Körtzinger&lt;/Author&gt;&lt;Year&gt;2001&lt;/Year&gt;&lt;RecNum&gt;877&lt;/RecNum&gt;&lt;DisplayText&gt;(Körtzinger et al., 2001)&lt;/DisplayText&gt;&lt;record&gt;&lt;rec-number&gt;877&lt;/rec-number&gt;&lt;foreign-keys&gt;&lt;key app="EN" db-id="farpdfvfyeft5qews0cx0x2hde0prars9pvd"&gt;877&lt;/key&gt;&lt;/foreign-keys&gt;&lt;ref-type name="Journal Article"&gt;17&lt;/ref-type&gt;&lt;contributors&gt;&lt;authors&gt;&lt;author&gt;Körtzinger, Arne&lt;/author&gt;&lt;author&gt;Koeve, Wolfgang&lt;/author&gt;&lt;author&gt;Kähler, Paul&lt;/author&gt;&lt;author&gt;Mintrop, Ludger&lt;/author&gt;&lt;/authors&gt;&lt;/contributors&gt;&lt;titles&gt;&lt;title&gt;C: N ratios in the mixed layer during the productive season in the northeast Atlantic Ocean&lt;/title&gt;&lt;secondary-title&gt;Deep Sea Research Part I: Oceanographic Research Papers&lt;/secondary-title&gt;&lt;/titles&gt;&lt;periodical&gt;&lt;full-title&gt;Deep Sea Research Part I: Oceanographic Research Papers&lt;/full-title&gt;&lt;/periodical&gt;&lt;pages&gt;661-688&lt;/pages&gt;&lt;volume&gt;48&lt;/volume&gt;&lt;number&gt;3&lt;/number&gt;&lt;dates&gt;&lt;year&gt;2001&lt;/year&gt;&lt;/dates&gt;&lt;isbn&gt;0967-0637&lt;/isbn&gt;&lt;urls&gt;&lt;/urls&gt;&lt;electronic-resource-num&gt;https://doi.org/10.1016/S0967-0637(00)00051-0&lt;/electronic-resource-num&gt;&lt;/record&gt;&lt;/Cite&gt;&lt;/EndNote&gt;</w:instrText>
            </w:r>
            <w:r>
              <w:rPr>
                <w:rFonts w:cstheme="minorHAnsi"/>
              </w:rPr>
              <w:fldChar w:fldCharType="separate"/>
            </w:r>
            <w:r>
              <w:rPr>
                <w:rFonts w:asciiTheme="minorHAnsi" w:hAnsiTheme="minorHAnsi" w:cstheme="minorHAnsi"/>
                <w:noProof/>
              </w:rPr>
              <w:t>(</w:t>
            </w:r>
            <w:hyperlink w:anchor="_ENREF_32" w:tooltip="Körtzinger, 2001 #877" w:history="1">
              <w:r w:rsidR="008D0A52">
                <w:rPr>
                  <w:rFonts w:asciiTheme="minorHAnsi" w:hAnsiTheme="minorHAnsi" w:cstheme="minorHAnsi"/>
                  <w:noProof/>
                </w:rPr>
                <w:t>Körtzinger et al., 2001</w:t>
              </w:r>
            </w:hyperlink>
            <w:r>
              <w:rPr>
                <w:rFonts w:asciiTheme="minorHAnsi" w:hAnsiTheme="minorHAnsi" w:cstheme="minorHAnsi"/>
                <w:noProof/>
              </w:rPr>
              <w:t>)</w:t>
            </w:r>
            <w:r>
              <w:rPr>
                <w:rFonts w:cstheme="minorHAnsi"/>
              </w:rPr>
              <w:fldChar w:fldCharType="end"/>
            </w:r>
          </w:p>
        </w:tc>
        <w:tc>
          <w:tcPr>
            <w:tcW w:w="1983" w:type="dxa"/>
          </w:tcPr>
          <w:p w:rsidR="009205AE" w:rsidRPr="008C0705" w:rsidRDefault="009205AE" w:rsidP="00231EE5">
            <w:pPr>
              <w:spacing w:before="100" w:beforeAutospacing="1"/>
              <w:rPr>
                <w:rFonts w:asciiTheme="minorHAnsi" w:hAnsiTheme="minorHAnsi" w:cstheme="minorHAnsi"/>
              </w:rPr>
            </w:pPr>
            <w:r w:rsidRPr="008C0705">
              <w:rPr>
                <w:rFonts w:asciiTheme="minorHAnsi" w:hAnsiTheme="minorHAnsi" w:cstheme="minorHAnsi"/>
              </w:rPr>
              <w:t>Out of geographical range.</w:t>
            </w:r>
          </w:p>
        </w:tc>
        <w:tc>
          <w:tcPr>
            <w:tcW w:w="5445" w:type="dxa"/>
          </w:tcPr>
          <w:p w:rsidR="009205AE" w:rsidRPr="008C0705" w:rsidRDefault="009205AE" w:rsidP="00231EE5">
            <w:pPr>
              <w:spacing w:before="100" w:beforeAutospacing="1"/>
              <w:rPr>
                <w:rFonts w:asciiTheme="minorHAnsi" w:hAnsiTheme="minorHAnsi" w:cstheme="minorHAnsi"/>
              </w:rPr>
            </w:pPr>
            <w:r w:rsidRPr="008C0705">
              <w:rPr>
                <w:rFonts w:asciiTheme="minorHAnsi" w:hAnsiTheme="minorHAnsi" w:cstheme="minorHAnsi"/>
              </w:rPr>
              <w:t>The algorithm is only applicable 60°N and 5°S, at 22°W</w:t>
            </w:r>
          </w:p>
        </w:tc>
      </w:tr>
      <w:tr w:rsidR="009205AE" w:rsidTr="00CE7F10">
        <w:tc>
          <w:tcPr>
            <w:tcW w:w="1814" w:type="dxa"/>
          </w:tcPr>
          <w:p w:rsidR="009205AE" w:rsidRPr="00A3724F" w:rsidRDefault="009205AE" w:rsidP="008D0A52">
            <w:pPr>
              <w:spacing w:before="100" w:beforeAutospacing="1"/>
            </w:pPr>
            <w:r w:rsidRPr="00A3724F">
              <w:fldChar w:fldCharType="begin"/>
            </w:r>
            <w:r w:rsidR="00927A35">
              <w:instrText xml:space="preserve"> ADDIN EN.CITE &lt;EndNote&gt;&lt;Cite&gt;&lt;Author&gt;Nondal&lt;/Author&gt;&lt;Year&gt;2009&lt;/Year&gt;&lt;RecNum&gt;876&lt;/RecNum&gt;&lt;DisplayText&gt;(Nondal et al., 2009)&lt;/DisplayText&gt;&lt;record&gt;&lt;rec-number&gt;876&lt;/rec-number&gt;&lt;foreign-keys&gt;&lt;key app="EN" db-id="farpdfvfyeft5qews0cx0x2hde0prars9pvd"&gt;876&lt;/key&gt;&lt;/foreign-keys&gt;&lt;ref-type name="Journal Article"&gt;17&lt;/ref-type&gt;&lt;contributors&gt;&lt;authors&gt;&lt;author&gt;Nondal, Gisle&lt;/author&gt;&lt;author&gt;Bellerby, Richard GJ&lt;/author&gt;&lt;author&gt;Olsen, Are&lt;/author&gt;&lt;author&gt;Johannessen, Truls&lt;/author&gt;&lt;author&gt;Olafsson, Jón&lt;/author&gt;&lt;/authors&gt;&lt;/contributors&gt;&lt;titles&gt;&lt;title&gt;Optimal evaluation of the surface ocean CO2 system in the northern North Atlantic using data from voluntary observing ships&lt;/title&gt;&lt;secondary-title&gt;Limnology and Oceanography: Methods&lt;/secondary-title&gt;&lt;/titles&gt;&lt;periodical&gt;&lt;full-title&gt;Limnology and Oceanography: Methods&lt;/full-title&gt;&lt;/periodical&gt;&lt;pages&gt;109-118&lt;/pages&gt;&lt;volume&gt;7&lt;/volume&gt;&lt;number&gt;1&lt;/number&gt;&lt;dates&gt;&lt;year&gt;2009&lt;/year&gt;&lt;/dates&gt;&lt;isbn&gt;1541-5856&lt;/isbn&gt;&lt;urls&gt;&lt;/urls&gt;&lt;electronic-resource-num&gt;https://doi.org/10.4319/lom.2009.7.109&lt;/electronic-resource-num&gt;&lt;/record&gt;&lt;/Cite&gt;&lt;/EndNote&gt;</w:instrText>
            </w:r>
            <w:r w:rsidRPr="00A3724F">
              <w:fldChar w:fldCharType="separate"/>
            </w:r>
            <w:r w:rsidRPr="00A3724F">
              <w:rPr>
                <w:noProof/>
              </w:rPr>
              <w:t>(</w:t>
            </w:r>
            <w:hyperlink w:anchor="_ENREF_41" w:tooltip="Nondal, 2009 #876" w:history="1">
              <w:r w:rsidR="008D0A52" w:rsidRPr="00A3724F">
                <w:rPr>
                  <w:noProof/>
                </w:rPr>
                <w:t>Nondal et al., 2009</w:t>
              </w:r>
            </w:hyperlink>
            <w:r w:rsidRPr="00A3724F">
              <w:rPr>
                <w:noProof/>
              </w:rPr>
              <w:t>)</w:t>
            </w:r>
            <w:r w:rsidRPr="00A3724F">
              <w:fldChar w:fldCharType="end"/>
            </w:r>
          </w:p>
        </w:tc>
        <w:tc>
          <w:tcPr>
            <w:tcW w:w="1983" w:type="dxa"/>
          </w:tcPr>
          <w:p w:rsidR="009205AE" w:rsidRPr="00917B41" w:rsidRDefault="009205AE" w:rsidP="00231EE5">
            <w:pPr>
              <w:spacing w:before="100" w:beforeAutospacing="1"/>
              <w:rPr>
                <w:rFonts w:asciiTheme="minorHAnsi" w:hAnsiTheme="minorHAnsi" w:cstheme="minorHAnsi"/>
                <w:color w:val="FF0000"/>
              </w:rPr>
            </w:pPr>
            <w:r w:rsidRPr="00917B41">
              <w:rPr>
                <w:rFonts w:asciiTheme="minorHAnsi" w:hAnsiTheme="minorHAnsi" w:cstheme="minorHAnsi"/>
                <w:color w:val="000000"/>
              </w:rPr>
              <w:t>Out of geographical range.</w:t>
            </w:r>
          </w:p>
        </w:tc>
        <w:tc>
          <w:tcPr>
            <w:tcW w:w="5445" w:type="dxa"/>
          </w:tcPr>
          <w:p w:rsidR="009205AE" w:rsidRPr="00917B41" w:rsidRDefault="009205AE" w:rsidP="00231EE5">
            <w:pPr>
              <w:spacing w:before="100" w:beforeAutospacing="1"/>
              <w:rPr>
                <w:color w:val="FF0000"/>
              </w:rPr>
            </w:pPr>
            <w:r w:rsidRPr="008C0705">
              <w:rPr>
                <w:rFonts w:asciiTheme="minorHAnsi" w:hAnsiTheme="minorHAnsi" w:cstheme="minorHAnsi"/>
              </w:rPr>
              <w:t xml:space="preserve">The TA and DIC algorithms are only applicable to the Northeast Atlantic only and the North Sea up to 10W. Separate TA fit for Arctic river runoff (SST, SSS) (their eq. 6 and 7). DIC fit for </w:t>
            </w:r>
            <w:r>
              <w:rPr>
                <w:rFonts w:asciiTheme="minorHAnsi" w:hAnsiTheme="minorHAnsi" w:cstheme="minorHAnsi"/>
              </w:rPr>
              <w:t>separate seasons</w:t>
            </w:r>
            <w:r w:rsidRPr="008C0705">
              <w:rPr>
                <w:rFonts w:asciiTheme="minorHAnsi" w:hAnsiTheme="minorHAnsi" w:cstheme="minorHAnsi"/>
              </w:rPr>
              <w:t xml:space="preserve"> (SST, SSS, NO3-) (their eq. 8 and 9).</w:t>
            </w:r>
          </w:p>
        </w:tc>
      </w:tr>
      <w:tr w:rsidR="009205AE" w:rsidTr="00CE7F10">
        <w:tc>
          <w:tcPr>
            <w:tcW w:w="1814" w:type="dxa"/>
          </w:tcPr>
          <w:p w:rsidR="009205AE" w:rsidRPr="00917B41" w:rsidRDefault="009205AE" w:rsidP="008D0A52">
            <w:pPr>
              <w:spacing w:before="100" w:beforeAutospacing="1"/>
            </w:pPr>
            <w:r>
              <w:fldChar w:fldCharType="begin"/>
            </w:r>
            <w:r w:rsidR="00927A35">
              <w:instrText xml:space="preserve"> ADDIN EN.CITE &lt;EndNote&gt;&lt;Cite&gt;&lt;Author&gt;Pérez&lt;/Author&gt;&lt;Year&gt;1998&lt;/Year&gt;&lt;RecNum&gt;874&lt;/RecNum&gt;&lt;DisplayText&gt;(Pérez et al., 1998)&lt;/DisplayText&gt;&lt;record&gt;&lt;rec-number&gt;874&lt;/rec-number&gt;&lt;foreign-keys&gt;&lt;key app="EN" db-id="farpdfvfyeft5qews0cx0x2hde0prars9pvd"&gt;874&lt;/key&gt;&lt;/foreign-keys&gt;&lt;ref-type name="Journal Article"&gt;17&lt;/ref-type&gt;&lt;contributors&gt;&lt;authors&gt;&lt;author&gt;Pérez, Fiz F&lt;/author&gt;&lt;author&gt;Rı́os, Aida F&lt;/author&gt;&lt;author&gt;Castro, Carmen G&lt;/author&gt;&lt;author&gt;Fraga, Fernando&lt;/author&gt;&lt;/authors&gt;&lt;/contributors&gt;&lt;titles&gt;&lt;title&gt;Mixing analysis of nutrients, oxygen and dissolved inorganic carbon in the upper and middle North Atlantic Ocean east of the Azores&lt;/title&gt;&lt;secondary-title&gt;Journal of marine systems&lt;/secondary-title&gt;&lt;/titles&gt;&lt;periodical&gt;&lt;full-title&gt;Journal of marine systems&lt;/full-title&gt;&lt;/periodical&gt;&lt;pages&gt;219-233&lt;/pages&gt;&lt;volume&gt;16&lt;/volume&gt;&lt;number&gt;3-4&lt;/number&gt;&lt;dates&gt;&lt;year&gt;1998&lt;/year&gt;&lt;/dates&gt;&lt;isbn&gt;0924-7963&lt;/isbn&gt;&lt;urls&gt;&lt;/urls&gt;&lt;electronic-resource-num&gt;https://doi.org/10.1016/S0924-7963(97)00108-5&lt;/electronic-resource-num&gt;&lt;/record&gt;&lt;/Cite&gt;&lt;/EndNote&gt;</w:instrText>
            </w:r>
            <w:r>
              <w:fldChar w:fldCharType="separate"/>
            </w:r>
            <w:r>
              <w:rPr>
                <w:noProof/>
              </w:rPr>
              <w:t>(</w:t>
            </w:r>
            <w:hyperlink w:anchor="_ENREF_42" w:tooltip="Pérez, 1998 #874" w:history="1">
              <w:r w:rsidR="008D0A52">
                <w:rPr>
                  <w:noProof/>
                </w:rPr>
                <w:t>Pérez et al., 1998</w:t>
              </w:r>
            </w:hyperlink>
            <w:r>
              <w:rPr>
                <w:noProof/>
              </w:rPr>
              <w:t>)</w:t>
            </w:r>
            <w:r>
              <w:fldChar w:fldCharType="end"/>
            </w:r>
          </w:p>
        </w:tc>
        <w:tc>
          <w:tcPr>
            <w:tcW w:w="1983" w:type="dxa"/>
          </w:tcPr>
          <w:p w:rsidR="009205AE" w:rsidRPr="00917B41" w:rsidRDefault="009205AE" w:rsidP="00231EE5">
            <w:pPr>
              <w:spacing w:before="100" w:beforeAutospacing="1"/>
              <w:rPr>
                <w:rFonts w:asciiTheme="minorHAnsi" w:hAnsiTheme="minorHAnsi" w:cstheme="minorHAnsi"/>
                <w:color w:val="000000"/>
              </w:rPr>
            </w:pPr>
            <w:r w:rsidRPr="00917B41">
              <w:rPr>
                <w:rFonts w:asciiTheme="minorHAnsi" w:hAnsiTheme="minorHAnsi" w:cstheme="minorHAnsi"/>
                <w:color w:val="000000"/>
              </w:rPr>
              <w:t>Out of geographical range.</w:t>
            </w:r>
          </w:p>
        </w:tc>
        <w:tc>
          <w:tcPr>
            <w:tcW w:w="5445" w:type="dxa"/>
          </w:tcPr>
          <w:p w:rsidR="009205AE" w:rsidRPr="00917B41" w:rsidRDefault="009205AE" w:rsidP="00231EE5">
            <w:pPr>
              <w:spacing w:before="100" w:beforeAutospacing="1"/>
            </w:pPr>
            <w:r w:rsidRPr="00917B41">
              <w:rPr>
                <w:rFonts w:asciiTheme="minorHAnsi" w:hAnsiTheme="minorHAnsi" w:cstheme="minorHAnsi"/>
                <w:color w:val="000000"/>
              </w:rPr>
              <w:t>The algorithm is only applicable to the North Sea / North Atlantic.</w:t>
            </w:r>
          </w:p>
        </w:tc>
      </w:tr>
      <w:tr w:rsidR="009205AE" w:rsidTr="00CE7F10">
        <w:tc>
          <w:tcPr>
            <w:tcW w:w="1814" w:type="dxa"/>
          </w:tcPr>
          <w:p w:rsidR="009205AE" w:rsidRPr="00917B41" w:rsidRDefault="009205AE" w:rsidP="008D0A52">
            <w:pPr>
              <w:spacing w:before="100" w:beforeAutospacing="1"/>
            </w:pPr>
            <w:r>
              <w:fldChar w:fldCharType="begin"/>
            </w:r>
            <w:r w:rsidR="00927A35">
              <w:rPr>
                <w:rFonts w:hint="eastAsia"/>
              </w:rPr>
              <w:instrText xml:space="preserve"> ADDIN EN.CITE &lt;EndNote&gt;&lt;Cite&gt;&lt;Author&gt;Santana</w:instrText>
            </w:r>
            <w:r w:rsidR="00927A35">
              <w:rPr>
                <w:rFonts w:hint="eastAsia"/>
              </w:rPr>
              <w:instrText>‐</w:instrText>
            </w:r>
            <w:r w:rsidR="00927A35">
              <w:rPr>
                <w:rFonts w:hint="eastAsia"/>
              </w:rPr>
              <w:instrText>Casiano&lt;/Author&gt;&lt;Year&gt;2007&lt;/Year&gt;&lt;RecNum&gt;873&lt;/RecNum&gt;&lt;DisplayText&gt;(Santana</w:instrText>
            </w:r>
            <w:r w:rsidR="00927A35">
              <w:rPr>
                <w:rFonts w:hint="eastAsia"/>
              </w:rPr>
              <w:instrText>‐</w:instrText>
            </w:r>
            <w:r w:rsidR="00927A35">
              <w:rPr>
                <w:rFonts w:hint="eastAsia"/>
              </w:rPr>
              <w:instrText>Casiano et al., 2007)&lt;/DisplayText&gt;&lt;record&gt;&lt;rec-number&gt;873&lt;/rec-number&gt;&lt;foreign-keys&gt;&lt;key app="EN" db-id="farpdfvfyeft5qews0cx0x2hde0prars9pvd"&gt;873&lt;/key&gt;&lt;/foreign-keys&gt;&lt;ref-type name="Journal Article"&gt;17&lt;/ref-type&gt;&lt;contributors&gt;&lt;authors&gt;&lt;author&gt;Santana</w:instrText>
            </w:r>
            <w:r w:rsidR="00927A35">
              <w:rPr>
                <w:rFonts w:hint="eastAsia"/>
              </w:rPr>
              <w:instrText>‐</w:instrText>
            </w:r>
            <w:r w:rsidR="00927A35">
              <w:rPr>
                <w:rFonts w:hint="eastAsia"/>
              </w:rPr>
              <w:instrText>Casiano, J Magdalena&lt;/author&gt;&lt;author&gt;González</w:instrText>
            </w:r>
            <w:r w:rsidR="00927A35">
              <w:rPr>
                <w:rFonts w:hint="eastAsia"/>
              </w:rPr>
              <w:instrText>‐</w:instrText>
            </w:r>
            <w:r w:rsidR="00927A35">
              <w:rPr>
                <w:rFonts w:hint="eastAsia"/>
              </w:rPr>
              <w:instrText>Dávila, Melchor&lt;/author&gt;&lt;author&gt;Rueda, María</w:instrText>
            </w:r>
            <w:r w:rsidR="00927A35">
              <w:rPr>
                <w:rFonts w:hint="eastAsia"/>
              </w:rPr>
              <w:instrText>‐</w:instrText>
            </w:r>
            <w:r w:rsidR="00927A35">
              <w:rPr>
                <w:rFonts w:hint="eastAsia"/>
              </w:rPr>
              <w:instrText>José&lt;/author&gt;&lt;author&gt;Llinás, Octavio&lt;/author&gt;&lt;author&gt;González</w:instrText>
            </w:r>
            <w:r w:rsidR="00927A35">
              <w:rPr>
                <w:rFonts w:hint="eastAsia"/>
              </w:rPr>
              <w:instrText>‐</w:instrText>
            </w:r>
            <w:r w:rsidR="00927A35">
              <w:rPr>
                <w:rFonts w:hint="eastAsia"/>
              </w:rPr>
              <w:instrText>Dávila, Enrique</w:instrText>
            </w:r>
            <w:r w:rsidR="00927A35">
              <w:rPr>
                <w:rFonts w:hint="eastAsia"/>
              </w:rPr>
              <w:instrText>‐</w:instrText>
            </w:r>
            <w:r w:rsidR="00927A35">
              <w:rPr>
                <w:rFonts w:hint="eastAsia"/>
              </w:rPr>
              <w:instrText>Francisco&lt;/author&gt;&lt;/authors&gt;&lt;/contributors&gt;&lt;titles&gt;&lt;title&gt;The interannual variability of oceanic CO2 parameters in the northeast Atlantic subtropical gyre at the ESTOC site&lt;/title&gt;&lt;secondary-title&gt;Global Biogeochemical Cyc</w:instrText>
            </w:r>
            <w:r w:rsidR="00927A35">
              <w:instrText>les&lt;/secondary-title&gt;&lt;/titles&gt;&lt;periodical&gt;&lt;full-title&gt;Global Biogeochemical Cycles&lt;/full-title&gt;&lt;/periodical&gt;&lt;volume&gt;21&lt;/volume&gt;&lt;number&gt;1&lt;/number&gt;&lt;dates&gt;&lt;year&gt;2007&lt;/year&gt;&lt;/dates&gt;&lt;isbn&gt;0886-6236&lt;/isbn&gt;&lt;urls&gt;&lt;/urls&gt;&lt;electronic-resource-num&gt;https://doi.org/10.1029/2006GB002788&lt;/electronic-resource-num&gt;&lt;/record&gt;&lt;/Cite&gt;&lt;/EndNote&gt;</w:instrText>
            </w:r>
            <w:r>
              <w:fldChar w:fldCharType="separate"/>
            </w:r>
            <w:r>
              <w:rPr>
                <w:noProof/>
              </w:rPr>
              <w:t>(</w:t>
            </w:r>
            <w:hyperlink w:anchor="_ENREF_43" w:tooltip="Santana‐Casiano, 2007 #873" w:history="1">
              <w:r w:rsidR="008D0A52">
                <w:rPr>
                  <w:noProof/>
                </w:rPr>
                <w:t>Santana‐Casiano et al., 2007</w:t>
              </w:r>
            </w:hyperlink>
            <w:r>
              <w:rPr>
                <w:noProof/>
              </w:rPr>
              <w:t>)</w:t>
            </w:r>
            <w:r>
              <w:fldChar w:fldCharType="end"/>
            </w:r>
          </w:p>
        </w:tc>
        <w:tc>
          <w:tcPr>
            <w:tcW w:w="1983" w:type="dxa"/>
          </w:tcPr>
          <w:p w:rsidR="009205AE" w:rsidRPr="00917B41" w:rsidRDefault="009205AE" w:rsidP="00231EE5">
            <w:pPr>
              <w:spacing w:before="100" w:beforeAutospacing="1"/>
              <w:rPr>
                <w:rFonts w:asciiTheme="minorHAnsi" w:hAnsiTheme="minorHAnsi" w:cstheme="minorHAnsi"/>
                <w:color w:val="000000"/>
              </w:rPr>
            </w:pPr>
            <w:r w:rsidRPr="00917B41">
              <w:rPr>
                <w:rFonts w:asciiTheme="minorHAnsi" w:hAnsiTheme="minorHAnsi" w:cstheme="minorHAnsi"/>
                <w:color w:val="000000"/>
              </w:rPr>
              <w:t>Out of geographical range.</w:t>
            </w:r>
          </w:p>
        </w:tc>
        <w:tc>
          <w:tcPr>
            <w:tcW w:w="5445" w:type="dxa"/>
          </w:tcPr>
          <w:p w:rsidR="009205AE" w:rsidRPr="00917B41" w:rsidRDefault="009205AE" w:rsidP="00231EE5">
            <w:pPr>
              <w:spacing w:before="100" w:beforeAutospacing="1"/>
              <w:rPr>
                <w:rFonts w:asciiTheme="minorHAnsi" w:hAnsiTheme="minorHAnsi" w:cstheme="minorHAnsi"/>
                <w:color w:val="000000"/>
              </w:rPr>
            </w:pPr>
            <w:r w:rsidRPr="00917B41">
              <w:rPr>
                <w:rFonts w:asciiTheme="minorHAnsi" w:hAnsiTheme="minorHAnsi" w:cstheme="minorHAnsi"/>
                <w:color w:val="000000"/>
              </w:rPr>
              <w:t>The algorithm is only applicable to the s</w:t>
            </w:r>
            <w:r w:rsidRPr="00917B41">
              <w:rPr>
                <w:rFonts w:asciiTheme="minorHAnsi" w:hAnsiTheme="minorHAnsi" w:cstheme="minorHAnsi"/>
              </w:rPr>
              <w:t xml:space="preserve">ingle Northeast Atlantic site North of Gran Canary.  </w:t>
            </w:r>
          </w:p>
        </w:tc>
      </w:tr>
      <w:tr w:rsidR="009205AE" w:rsidRPr="00931180" w:rsidTr="00CE7F10">
        <w:tc>
          <w:tcPr>
            <w:tcW w:w="1814" w:type="dxa"/>
          </w:tcPr>
          <w:p w:rsidR="009205AE" w:rsidRPr="00917B41" w:rsidRDefault="009205AE" w:rsidP="008D0A52">
            <w:pPr>
              <w:spacing w:before="100" w:beforeAutospacing="1"/>
              <w:rPr>
                <w:rFonts w:asciiTheme="minorHAnsi" w:hAnsiTheme="minorHAnsi" w:cstheme="minorHAnsi"/>
              </w:rPr>
            </w:pPr>
            <w:r>
              <w:rPr>
                <w:rFonts w:cstheme="minorHAnsi"/>
              </w:rPr>
              <w:lastRenderedPageBreak/>
              <w:fldChar w:fldCharType="begin"/>
            </w:r>
            <w:r w:rsidR="00927A35">
              <w:rPr>
                <w:rFonts w:cstheme="minorHAnsi"/>
              </w:rPr>
              <w:instrText xml:space="preserve"> ADDIN EN.CITE &lt;EndNote&gt;&lt;Cite&gt;&lt;Author&gt;Sasse&lt;/Author&gt;&lt;Year&gt;2013&lt;/Year&gt;&lt;RecNum&gt;872&lt;/RecNum&gt;&lt;DisplayText&gt;(Sasse et al., 2013)&lt;/DisplayText&gt;&lt;record&gt;&lt;rec-number&gt;872&lt;/rec-number&gt;&lt;foreign-keys&gt;&lt;key app="EN" db-id="farpdfvfyeft5qews0cx0x2hde0prars9pvd"&gt;872&lt;/key&gt;&lt;/foreign-keys&gt;&lt;ref-type name="Journal Article"&gt;17&lt;/ref-type&gt;&lt;contributors&gt;&lt;authors&gt;&lt;author&gt;Sasse, TP&lt;/author&gt;&lt;author&gt;McNeil, BI&lt;/author&gt;&lt;author&gt;Abramowitz, G&lt;/author&gt;&lt;/authors&gt;&lt;/contributors&gt;&lt;titles&gt;&lt;title&gt;A novel method for diagnosing seasonal to inter-annual surface ocean carbon dynamics from bottle data using neural networks&lt;/title&gt;&lt;secondary-title&gt;Biogeosciences&lt;/secondary-title&gt;&lt;/titles&gt;&lt;periodical&gt;&lt;full-title&gt;Biogeosciences&lt;/full-title&gt;&lt;/periodical&gt;&lt;pages&gt;4319-4340&lt;/pages&gt;&lt;volume&gt;10&lt;/volume&gt;&lt;number&gt;6&lt;/number&gt;&lt;dates&gt;&lt;year&gt;2013&lt;/year&gt;&lt;/dates&gt;&lt;isbn&gt;1726-4170&lt;/isbn&gt;&lt;urls&gt;&lt;/urls&gt;&lt;electronic-resource-num&gt;https://doi.org/10.5194/bg-10-4319-2013&lt;/electronic-resource-num&gt;&lt;/record&gt;&lt;/Cite&gt;&lt;/EndNote&gt;</w:instrText>
            </w:r>
            <w:r>
              <w:rPr>
                <w:rFonts w:cstheme="minorHAnsi"/>
              </w:rPr>
              <w:fldChar w:fldCharType="separate"/>
            </w:r>
            <w:r>
              <w:rPr>
                <w:rFonts w:asciiTheme="minorHAnsi" w:hAnsiTheme="minorHAnsi" w:cstheme="minorHAnsi"/>
                <w:noProof/>
              </w:rPr>
              <w:t>(</w:t>
            </w:r>
            <w:hyperlink w:anchor="_ENREF_44" w:tooltip="Sasse, 2013 #872" w:history="1">
              <w:r w:rsidR="008D0A52">
                <w:rPr>
                  <w:rFonts w:asciiTheme="minorHAnsi" w:hAnsiTheme="minorHAnsi" w:cstheme="minorHAnsi"/>
                  <w:noProof/>
                </w:rPr>
                <w:t>Sasse et al., 2013</w:t>
              </w:r>
            </w:hyperlink>
            <w:r>
              <w:rPr>
                <w:rFonts w:asciiTheme="minorHAnsi" w:hAnsiTheme="minorHAnsi" w:cstheme="minorHAnsi"/>
                <w:noProof/>
              </w:rPr>
              <w:t>)</w:t>
            </w:r>
            <w:r>
              <w:rPr>
                <w:rFonts w:cstheme="minorHAnsi"/>
              </w:rPr>
              <w:fldChar w:fldCharType="end"/>
            </w:r>
          </w:p>
        </w:tc>
        <w:tc>
          <w:tcPr>
            <w:tcW w:w="1983" w:type="dxa"/>
          </w:tcPr>
          <w:p w:rsidR="009205AE" w:rsidRPr="00917B41" w:rsidRDefault="009205AE" w:rsidP="00231EE5">
            <w:pPr>
              <w:spacing w:before="100" w:beforeAutospacing="1"/>
              <w:rPr>
                <w:rFonts w:asciiTheme="minorHAnsi" w:hAnsiTheme="minorHAnsi" w:cstheme="minorHAnsi"/>
                <w:color w:val="000000"/>
              </w:rPr>
            </w:pPr>
            <w:r w:rsidRPr="00917B41">
              <w:rPr>
                <w:rFonts w:asciiTheme="minorHAnsi" w:hAnsiTheme="minorHAnsi" w:cstheme="minorHAnsi"/>
                <w:color w:val="000000"/>
              </w:rPr>
              <w:t>Invalid method.</w:t>
            </w:r>
          </w:p>
        </w:tc>
        <w:tc>
          <w:tcPr>
            <w:tcW w:w="5445" w:type="dxa"/>
          </w:tcPr>
          <w:p w:rsidR="009205AE" w:rsidRPr="00917B41" w:rsidRDefault="009205AE" w:rsidP="00231EE5">
            <w:pPr>
              <w:spacing w:before="100" w:beforeAutospacing="1"/>
              <w:rPr>
                <w:rFonts w:asciiTheme="minorHAnsi" w:hAnsiTheme="minorHAnsi" w:cstheme="minorHAnsi"/>
              </w:rPr>
            </w:pPr>
            <w:r w:rsidRPr="00917B41">
              <w:rPr>
                <w:rFonts w:asciiTheme="minorHAnsi" w:hAnsiTheme="minorHAnsi" w:cstheme="minorHAnsi"/>
                <w:color w:val="000000"/>
              </w:rPr>
              <w:t>SOM clustering methodology was used which is beyond the scope of this work.</w:t>
            </w:r>
          </w:p>
        </w:tc>
      </w:tr>
      <w:tr w:rsidR="009205AE" w:rsidTr="00CE7F10">
        <w:tc>
          <w:tcPr>
            <w:tcW w:w="1814" w:type="dxa"/>
          </w:tcPr>
          <w:p w:rsidR="009205AE" w:rsidRPr="00917B41" w:rsidRDefault="009205AE" w:rsidP="008D0A52">
            <w:pPr>
              <w:spacing w:before="100" w:beforeAutospacing="1"/>
            </w:pPr>
            <w:r>
              <w:fldChar w:fldCharType="begin"/>
            </w:r>
            <w:r w:rsidR="008D0A52">
              <w:instrText xml:space="preserve"> ADDIN EN.CITE &lt;EndNote&gt;&lt;Cite&gt;&lt;Author&gt;Takatani&lt;/Author&gt;&lt;Year&gt;2014&lt;/Year&gt;&lt;RecNum&gt;871&lt;/RecNum&gt;&lt;DisplayText&gt;(Takatani et al., 2014)&lt;/DisplayText&gt;&lt;record&gt;&lt;rec-number&gt;871&lt;/rec-number&gt;&lt;foreign-keys&gt;&lt;key app="EN" db-id="farpdfvfyeft5qews0cx0x2hde0prars9pvd"&gt;871&lt;/key&gt;&lt;/foreign-keys&gt;&lt;ref-type name="Journal Article"&gt;17&lt;/ref-type&gt;&lt;contributors&gt;&lt;authors&gt;&lt;author&gt;Takatani, Yusuke&lt;/author&gt;&lt;author&gt;Enyo, Kazutaka&lt;/author&gt;&lt;author&gt;Iida, Yosuke&lt;/author&gt;&lt;author&gt;Kojima, Atsushi&lt;/author&gt;&lt;author&gt;Nakano, Toshiya&lt;/author&gt;&lt;author&gt;Sasano, Daisuke&lt;/author&gt;&lt;author&gt;Kosugi, Naohiro&lt;/author&gt;&lt;author&gt;Midorikawa, Takashi&lt;/author&gt;&lt;author&gt;Suzuki, Toru&lt;/author&gt;&lt;author&gt;Ishii, Masao&lt;/author&gt;&lt;/authors&gt;&lt;/contributors&gt;&lt;titles&gt;&lt;title&gt;Relationships between total alkalinity in surface water and sea surface dynamic height in the Pacific Ocean&lt;/title&gt;&lt;secondary-title&gt;Journal of Geophysical Research: Oceans&lt;/secondary-title&gt;&lt;/titles&gt;&lt;periodical&gt;&lt;full-title&gt;Journal of Geophysical Research: Oceans&lt;/full-title&gt;&lt;/periodical&gt;&lt;pages&gt;2806-2814&lt;/pages&gt;&lt;volume&gt;119&lt;/volume&gt;&lt;number&gt;5&lt;/number&gt;&lt;dates&gt;&lt;year&gt;2014&lt;/year&gt;&lt;/dates&gt;&lt;isbn&gt;2169-9275&lt;/isbn&gt;&lt;urls&gt;&lt;/urls&gt;&lt;electronic-resource-num&gt;https://doi.org/10.1002/2013JC009739&lt;/electronic-resource-num&gt;&lt;/record&gt;&lt;/Cite&gt;&lt;/EndNote&gt;</w:instrText>
            </w:r>
            <w:r>
              <w:fldChar w:fldCharType="separate"/>
            </w:r>
            <w:r>
              <w:rPr>
                <w:noProof/>
              </w:rPr>
              <w:t>(</w:t>
            </w:r>
            <w:hyperlink w:anchor="_ENREF_47" w:tooltip="Takatani, 2014 #871" w:history="1">
              <w:r w:rsidR="008D0A52">
                <w:rPr>
                  <w:noProof/>
                </w:rPr>
                <w:t>Takatani et al., 2014</w:t>
              </w:r>
            </w:hyperlink>
            <w:r>
              <w:rPr>
                <w:noProof/>
              </w:rPr>
              <w:t>)</w:t>
            </w:r>
            <w:r>
              <w:fldChar w:fldCharType="end"/>
            </w:r>
          </w:p>
        </w:tc>
        <w:tc>
          <w:tcPr>
            <w:tcW w:w="1983" w:type="dxa"/>
          </w:tcPr>
          <w:p w:rsidR="009205AE" w:rsidRPr="00917B41" w:rsidRDefault="009205AE" w:rsidP="00231EE5">
            <w:pPr>
              <w:spacing w:before="100" w:beforeAutospacing="1"/>
              <w:rPr>
                <w:rFonts w:asciiTheme="minorHAnsi" w:hAnsiTheme="minorHAnsi" w:cstheme="minorHAnsi"/>
                <w:color w:val="000000"/>
              </w:rPr>
            </w:pPr>
            <w:r w:rsidRPr="00917B41">
              <w:rPr>
                <w:rFonts w:asciiTheme="minorHAnsi" w:hAnsiTheme="minorHAnsi" w:cstheme="minorHAnsi"/>
                <w:color w:val="000000"/>
              </w:rPr>
              <w:t>Out of geographical range.</w:t>
            </w:r>
          </w:p>
        </w:tc>
        <w:tc>
          <w:tcPr>
            <w:tcW w:w="5445" w:type="dxa"/>
          </w:tcPr>
          <w:p w:rsidR="009205AE" w:rsidRPr="00917B41" w:rsidRDefault="009205AE" w:rsidP="00231EE5">
            <w:pPr>
              <w:spacing w:before="100" w:beforeAutospacing="1"/>
            </w:pPr>
            <w:r w:rsidRPr="00917B41">
              <w:rPr>
                <w:rFonts w:asciiTheme="minorHAnsi" w:hAnsiTheme="minorHAnsi" w:cstheme="minorHAnsi"/>
                <w:color w:val="000000"/>
              </w:rPr>
              <w:t xml:space="preserve">The algorithm is only applicable to Pacific ocean. </w:t>
            </w:r>
          </w:p>
        </w:tc>
      </w:tr>
      <w:tr w:rsidR="009205AE" w:rsidTr="00CE7F10">
        <w:tc>
          <w:tcPr>
            <w:tcW w:w="1814" w:type="dxa"/>
          </w:tcPr>
          <w:p w:rsidR="009205AE" w:rsidRPr="00917B41" w:rsidRDefault="009205AE" w:rsidP="008D0A52">
            <w:pPr>
              <w:spacing w:before="100" w:beforeAutospacing="1"/>
            </w:pPr>
            <w:r>
              <w:fldChar w:fldCharType="begin"/>
            </w:r>
            <w:r w:rsidR="00927A35">
              <w:instrText xml:space="preserve"> ADDIN EN.CITE &lt;EndNote&gt;&lt;Cite&gt;&lt;Author&gt;Vázquez-Rodríguez&lt;/Author&gt;&lt;Year&gt;2012&lt;/Year&gt;&lt;RecNum&gt;870&lt;/RecNum&gt;&lt;DisplayText&gt;(Vázquez-Rodríguez et al., 2012)&lt;/DisplayText&gt;&lt;record&gt;&lt;rec-number&gt;870&lt;/rec-number&gt;&lt;foreign-keys&gt;&lt;key app="EN" db-id="farpdfvfyeft5qews0cx0x2hde0prars9pvd"&gt;870&lt;/key&gt;&lt;/foreign-keys&gt;&lt;ref-type name="Journal Article"&gt;17&lt;/ref-type&gt;&lt;contributors&gt;&lt;authors&gt;&lt;author&gt;Vázquez-Rodríguez, Marcos&lt;/author&gt;&lt;author&gt;Padin, XA&lt;/author&gt;&lt;author&gt;Pardo, Paula C&lt;/author&gt;&lt;author&gt;Ríos, Aida F&lt;/author&gt;&lt;author&gt;Pérez, Fiz F&lt;/author&gt;&lt;/authors&gt;&lt;/contributors&gt;&lt;titles&gt;&lt;title&gt;The subsurface layer reference to calculate preformed alkalinity and air–sea CO2 disequilibrium in the Atlantic Ocean&lt;/title&gt;&lt;secondary-title&gt;Journal of marine systems&lt;/secondary-title&gt;&lt;/titles&gt;&lt;periodical&gt;&lt;full-title&gt;Journal of marine systems&lt;/full-title&gt;&lt;/periodical&gt;&lt;pages&gt;52-63&lt;/pages&gt;&lt;volume&gt;94&lt;/volume&gt;&lt;dates&gt;&lt;year&gt;2012&lt;/year&gt;&lt;/dates&gt;&lt;isbn&gt;0924-7963&lt;/isbn&gt;&lt;urls&gt;&lt;/urls&gt;&lt;electronic-resource-num&gt;https://doi.org/10.1016/j.jmarsys.2011.10.008&lt;/electronic-resource-num&gt;&lt;/record&gt;&lt;/Cite&gt;&lt;/EndNote&gt;</w:instrText>
            </w:r>
            <w:r>
              <w:fldChar w:fldCharType="separate"/>
            </w:r>
            <w:r>
              <w:rPr>
                <w:noProof/>
              </w:rPr>
              <w:t>(</w:t>
            </w:r>
            <w:hyperlink w:anchor="_ENREF_50" w:tooltip="Vázquez-Rodríguez, 2012 #870" w:history="1">
              <w:r w:rsidR="008D0A52">
                <w:rPr>
                  <w:noProof/>
                </w:rPr>
                <w:t>Vázquez-Rodríguez et al., 2012</w:t>
              </w:r>
            </w:hyperlink>
            <w:r>
              <w:rPr>
                <w:noProof/>
              </w:rPr>
              <w:t>)</w:t>
            </w:r>
            <w:r>
              <w:fldChar w:fldCharType="end"/>
            </w:r>
          </w:p>
        </w:tc>
        <w:tc>
          <w:tcPr>
            <w:tcW w:w="1983" w:type="dxa"/>
          </w:tcPr>
          <w:p w:rsidR="009205AE" w:rsidRPr="00917B41" w:rsidRDefault="009205AE" w:rsidP="00231EE5">
            <w:pPr>
              <w:spacing w:before="100" w:beforeAutospacing="1"/>
              <w:rPr>
                <w:rFonts w:asciiTheme="minorHAnsi" w:hAnsiTheme="minorHAnsi" w:cstheme="minorHAnsi"/>
                <w:color w:val="000000"/>
              </w:rPr>
            </w:pPr>
            <w:r w:rsidRPr="00917B41">
              <w:rPr>
                <w:rFonts w:asciiTheme="minorHAnsi" w:hAnsiTheme="minorHAnsi" w:cstheme="minorHAnsi"/>
                <w:color w:val="000000"/>
              </w:rPr>
              <w:t>Not valid at the surface</w:t>
            </w:r>
          </w:p>
        </w:tc>
        <w:tc>
          <w:tcPr>
            <w:tcW w:w="5445" w:type="dxa"/>
          </w:tcPr>
          <w:p w:rsidR="009205AE" w:rsidRPr="00917B41" w:rsidRDefault="009205AE" w:rsidP="00231EE5">
            <w:pPr>
              <w:spacing w:before="100" w:beforeAutospacing="1"/>
            </w:pPr>
            <w:r w:rsidRPr="00917B41">
              <w:rPr>
                <w:rFonts w:asciiTheme="minorHAnsi" w:hAnsiTheme="minorHAnsi" w:cstheme="minorHAnsi"/>
                <w:color w:val="000000"/>
              </w:rPr>
              <w:t xml:space="preserve">The algorithm is only applicable to 100-200m depths. </w:t>
            </w:r>
          </w:p>
        </w:tc>
      </w:tr>
      <w:tr w:rsidR="009205AE" w:rsidTr="00CE7F10">
        <w:tc>
          <w:tcPr>
            <w:tcW w:w="1814" w:type="dxa"/>
          </w:tcPr>
          <w:p w:rsidR="009205AE" w:rsidRPr="00917B41" w:rsidRDefault="009205AE" w:rsidP="008D0A52">
            <w:pPr>
              <w:spacing w:before="100" w:beforeAutospacing="1"/>
            </w:pPr>
            <w:r>
              <w:fldChar w:fldCharType="begin"/>
            </w:r>
            <w:r w:rsidR="00927A35">
              <w:instrText xml:space="preserve"> ADDIN EN.CITE &lt;EndNote&gt;&lt;Cite&gt;&lt;Author&gt;Velo&lt;/Author&gt;&lt;Year&gt;2009&lt;/Year&gt;&lt;RecNum&gt;869&lt;/RecNum&gt;&lt;DisplayText&gt;(Velo et al., 2009)&lt;/DisplayText&gt;&lt;record&gt;&lt;rec-number&gt;869&lt;/rec-number&gt;&lt;foreign-keys&gt;&lt;key app="EN" db-id="farpdfvfyeft5qews0cx0x2hde0prars9pvd"&gt;869&lt;/key&gt;&lt;/foreign-keys&gt;&lt;ref-type name="Journal Article"&gt;17&lt;/ref-type&gt;&lt;contributors&gt;&lt;authors&gt;&lt;author&gt;Velo, A&lt;/author&gt;&lt;author&gt;Perez, Fiz F&lt;/author&gt;&lt;author&gt;Brown, P&lt;/author&gt;&lt;author&gt;Tanhua, Toste&lt;/author&gt;&lt;author&gt;Schuster, Ute&lt;/author&gt;&lt;author&gt;Key, Robert M&lt;/author&gt;&lt;/authors&gt;&lt;/contributors&gt;&lt;titles&gt;&lt;title&gt;CARINA alkalinity data in the Atlantic Ocean&lt;/title&gt;&lt;secondary-title&gt;Earth System Science Data&lt;/secondary-title&gt;&lt;/titles&gt;&lt;periodical&gt;&lt;full-title&gt;Earth System Science Data&lt;/full-title&gt;&lt;/periodical&gt;&lt;pages&gt;45-61&lt;/pages&gt;&lt;volume&gt;1&lt;/volume&gt;&lt;number&gt;1&lt;/number&gt;&lt;dates&gt;&lt;year&gt;2009&lt;/year&gt;&lt;/dates&gt;&lt;isbn&gt;1866-3508&lt;/isbn&gt;&lt;urls&gt;&lt;/urls&gt;&lt;electronic-resource-num&gt;https://doi.org/10.5194/essd-1-45-2009&lt;/electronic-resource-num&gt;&lt;/record&gt;&lt;/Cite&gt;&lt;/EndNote&gt;</w:instrText>
            </w:r>
            <w:r>
              <w:fldChar w:fldCharType="separate"/>
            </w:r>
            <w:r>
              <w:rPr>
                <w:noProof/>
              </w:rPr>
              <w:t>(</w:t>
            </w:r>
            <w:hyperlink w:anchor="_ENREF_51" w:tooltip="Velo, 2009 #869" w:history="1">
              <w:r w:rsidR="008D0A52">
                <w:rPr>
                  <w:noProof/>
                </w:rPr>
                <w:t>Velo et al., 2009</w:t>
              </w:r>
            </w:hyperlink>
            <w:r>
              <w:rPr>
                <w:noProof/>
              </w:rPr>
              <w:t>)</w:t>
            </w:r>
            <w:r>
              <w:fldChar w:fldCharType="end"/>
            </w:r>
          </w:p>
        </w:tc>
        <w:tc>
          <w:tcPr>
            <w:tcW w:w="1983" w:type="dxa"/>
          </w:tcPr>
          <w:p w:rsidR="009205AE" w:rsidRPr="00917B41" w:rsidRDefault="009205AE" w:rsidP="00231EE5">
            <w:pPr>
              <w:spacing w:before="100" w:beforeAutospacing="1"/>
              <w:rPr>
                <w:rFonts w:asciiTheme="minorHAnsi" w:hAnsiTheme="minorHAnsi" w:cstheme="minorHAnsi"/>
              </w:rPr>
            </w:pPr>
            <w:r w:rsidRPr="00917B41">
              <w:rPr>
                <w:rFonts w:asciiTheme="minorHAnsi" w:hAnsiTheme="minorHAnsi" w:cstheme="minorHAnsi"/>
                <w:color w:val="000000"/>
              </w:rPr>
              <w:t>Invalid method.</w:t>
            </w:r>
          </w:p>
        </w:tc>
        <w:tc>
          <w:tcPr>
            <w:tcW w:w="5445" w:type="dxa"/>
          </w:tcPr>
          <w:p w:rsidR="009205AE" w:rsidRPr="00917B41" w:rsidRDefault="009205AE" w:rsidP="00231EE5">
            <w:pPr>
              <w:spacing w:before="100" w:beforeAutospacing="1"/>
              <w:rPr>
                <w:rFonts w:asciiTheme="minorHAnsi" w:hAnsiTheme="minorHAnsi" w:cstheme="minorHAnsi"/>
              </w:rPr>
            </w:pPr>
            <w:r w:rsidRPr="00917B41">
              <w:rPr>
                <w:rFonts w:asciiTheme="minorHAnsi" w:hAnsiTheme="minorHAnsi" w:cstheme="minorHAnsi"/>
              </w:rPr>
              <w:t xml:space="preserve">Fits were performed for quality control purposes and are thought to be suboptimal for prediction. </w:t>
            </w:r>
          </w:p>
        </w:tc>
      </w:tr>
      <w:tr w:rsidR="009205AE" w:rsidTr="00CE7F10">
        <w:tc>
          <w:tcPr>
            <w:tcW w:w="1814" w:type="dxa"/>
          </w:tcPr>
          <w:p w:rsidR="009205AE" w:rsidRPr="00917B41" w:rsidRDefault="009205AE" w:rsidP="008D0A52">
            <w:pPr>
              <w:spacing w:before="100" w:beforeAutospacing="1"/>
            </w:pPr>
            <w:r>
              <w:fldChar w:fldCharType="begin"/>
            </w:r>
            <w:r w:rsidR="00927A35">
              <w:instrText xml:space="preserve"> ADDIN EN.CITE &lt;EndNote&gt;&lt;Cite&gt;&lt;Author&gt;Velo&lt;/Author&gt;&lt;Year&gt;2013&lt;/Year&gt;&lt;RecNum&gt;867&lt;/RecNum&gt;&lt;DisplayText&gt;(Velo et al., 2013)&lt;/DisplayText&gt;&lt;record&gt;&lt;rec-number&gt;867&lt;/rec-number&gt;&lt;foreign-keys&gt;&lt;key app="EN" db-id="farpdfvfyeft5qews0cx0x2hde0prars9pvd"&gt;867&lt;/key&gt;&lt;/foreign-keys&gt;&lt;ref-type name="Journal Article"&gt;17&lt;/ref-type&gt;&lt;contributors&gt;&lt;authors&gt;&lt;author&gt;Velo, A&lt;/author&gt;&lt;author&gt;Pérez, Fiz F&lt;/author&gt;&lt;author&gt;Tanhua, Toste&lt;/author&gt;&lt;author&gt;Gilcoto, Miguel&lt;/author&gt;&lt;author&gt;Ríos, Aida F&lt;/author&gt;&lt;author&gt;Key, Robert M&lt;/author&gt;&lt;/authors&gt;&lt;/contributors&gt;&lt;titles&gt;&lt;title&gt;Total alkalinity estimation using MLR and neural network techniques&lt;/title&gt;&lt;secondary-title&gt;Journal of marine systems&lt;/secondary-title&gt;&lt;/titles&gt;&lt;periodical&gt;&lt;full-title&gt;Journal of marine systems&lt;/full-title&gt;&lt;/periodical&gt;&lt;pages&gt;11-18&lt;/pages&gt;&lt;volume&gt;111&lt;/volume&gt;&lt;dates&gt;&lt;year&gt;2013&lt;/year&gt;&lt;/dates&gt;&lt;isbn&gt;0924-7963&lt;/isbn&gt;&lt;urls&gt;&lt;/urls&gt;&lt;electronic-resource-num&gt;https://doi.org/10.1016/j.jmarsys.2012.09.002&lt;/electronic-resource-num&gt;&lt;/record&gt;&lt;/Cite&gt;&lt;/EndNote&gt;</w:instrText>
            </w:r>
            <w:r>
              <w:fldChar w:fldCharType="separate"/>
            </w:r>
            <w:r>
              <w:rPr>
                <w:noProof/>
              </w:rPr>
              <w:t>(</w:t>
            </w:r>
            <w:hyperlink w:anchor="_ENREF_52" w:tooltip="Velo, 2013 #867" w:history="1">
              <w:r w:rsidR="008D0A52">
                <w:rPr>
                  <w:noProof/>
                </w:rPr>
                <w:t>Velo et al., 2013</w:t>
              </w:r>
            </w:hyperlink>
            <w:r>
              <w:rPr>
                <w:noProof/>
              </w:rPr>
              <w:t>)</w:t>
            </w:r>
            <w:r>
              <w:fldChar w:fldCharType="end"/>
            </w:r>
          </w:p>
        </w:tc>
        <w:tc>
          <w:tcPr>
            <w:tcW w:w="1983" w:type="dxa"/>
          </w:tcPr>
          <w:p w:rsidR="009205AE" w:rsidRPr="00917B41" w:rsidRDefault="009205AE" w:rsidP="00231EE5">
            <w:pPr>
              <w:spacing w:before="100" w:beforeAutospacing="1"/>
              <w:rPr>
                <w:rFonts w:asciiTheme="minorHAnsi" w:hAnsiTheme="minorHAnsi" w:cstheme="minorHAnsi"/>
              </w:rPr>
            </w:pPr>
            <w:r w:rsidRPr="00917B41">
              <w:rPr>
                <w:rFonts w:asciiTheme="minorHAnsi" w:hAnsiTheme="minorHAnsi" w:cstheme="minorHAnsi"/>
                <w:color w:val="000000"/>
              </w:rPr>
              <w:t>Invalid method.</w:t>
            </w:r>
          </w:p>
        </w:tc>
        <w:tc>
          <w:tcPr>
            <w:tcW w:w="5445" w:type="dxa"/>
          </w:tcPr>
          <w:p w:rsidR="009205AE" w:rsidRPr="00917B41" w:rsidRDefault="009205AE" w:rsidP="00231EE5">
            <w:pPr>
              <w:spacing w:before="100" w:beforeAutospacing="1"/>
            </w:pPr>
            <w:r w:rsidRPr="00917B41">
              <w:rPr>
                <w:rFonts w:asciiTheme="minorHAnsi" w:hAnsiTheme="minorHAnsi" w:cstheme="minorHAnsi"/>
              </w:rPr>
              <w:t xml:space="preserve">Used a neural network to predict TA, this </w:t>
            </w:r>
            <w:r w:rsidRPr="00917B41">
              <w:rPr>
                <w:rFonts w:asciiTheme="minorHAnsi" w:hAnsiTheme="minorHAnsi" w:cstheme="minorHAnsi"/>
                <w:color w:val="000000"/>
              </w:rPr>
              <w:t>is beyond the scope of this work.</w:t>
            </w:r>
          </w:p>
        </w:tc>
      </w:tr>
      <w:tr w:rsidR="009205AE" w:rsidRPr="00931180" w:rsidTr="00CE7F10">
        <w:tc>
          <w:tcPr>
            <w:tcW w:w="1814" w:type="dxa"/>
          </w:tcPr>
          <w:p w:rsidR="009205AE" w:rsidRPr="00917B41" w:rsidRDefault="009205AE" w:rsidP="008D0A52">
            <w:pPr>
              <w:spacing w:before="100" w:beforeAutospacing="1"/>
              <w:rPr>
                <w:rFonts w:asciiTheme="minorHAnsi" w:hAnsiTheme="minorHAnsi" w:cstheme="minorHAnsi"/>
              </w:rPr>
            </w:pPr>
            <w:r>
              <w:rPr>
                <w:rFonts w:cstheme="minorHAnsi"/>
              </w:rPr>
              <w:fldChar w:fldCharType="begin"/>
            </w:r>
            <w:r w:rsidR="00927A35">
              <w:rPr>
                <w:rFonts w:cstheme="minorHAnsi"/>
              </w:rPr>
              <w:instrText xml:space="preserve"> ADDIN EN.CITE &lt;EndNote&gt;&lt;Cite&gt;&lt;Author&gt;Wootton&lt;/Author&gt;&lt;Year&gt;2012&lt;/Year&gt;&lt;RecNum&gt;866&lt;/RecNum&gt;&lt;DisplayText&gt;(Wootton and Pfister, 2012)&lt;/DisplayText&gt;&lt;record&gt;&lt;rec-number&gt;866&lt;/rec-number&gt;&lt;foreign-keys&gt;&lt;key app="EN" db-id="farpdfvfyeft5qews0cx0x2hde0prars9pvd"&gt;866&lt;/key&gt;&lt;/foreign-keys&gt;&lt;ref-type name="Journal Article"&gt;17&lt;/ref-type&gt;&lt;contributors&gt;&lt;authors&gt;&lt;author&gt;Wootton, J Timothy&lt;/author&gt;&lt;author&gt;Pfister, Catherine A&lt;/author&gt;&lt;/authors&gt;&lt;/contributors&gt;&lt;titles&gt;&lt;title&gt;Carbon system measurements and potential climatic drivers at a site of rapidly declining ocean pH&lt;/title&gt;&lt;secondary-title&gt;PloS one&lt;/secondary-title&gt;&lt;/titles&gt;&lt;periodical&gt;&lt;full-title&gt;PloS one&lt;/full-title&gt;&lt;/periodical&gt;&lt;pages&gt;e53396&lt;/pages&gt;&lt;volume&gt;7&lt;/volume&gt;&lt;number&gt;12&lt;/number&gt;&lt;dates&gt;&lt;year&gt;2012&lt;/year&gt;&lt;/dates&gt;&lt;isbn&gt;1932-6203&lt;/isbn&gt;&lt;urls&gt;&lt;/urls&gt;&lt;electronic-resource-num&gt;https://doi.org/10.1371/journal.pone.0053396&lt;/electronic-resource-num&gt;&lt;/record&gt;&lt;/Cite&gt;&lt;/EndNote&gt;</w:instrText>
            </w:r>
            <w:r>
              <w:rPr>
                <w:rFonts w:cstheme="minorHAnsi"/>
              </w:rPr>
              <w:fldChar w:fldCharType="separate"/>
            </w:r>
            <w:r>
              <w:rPr>
                <w:rFonts w:asciiTheme="minorHAnsi" w:hAnsiTheme="minorHAnsi" w:cstheme="minorHAnsi"/>
                <w:noProof/>
              </w:rPr>
              <w:t>(</w:t>
            </w:r>
            <w:hyperlink w:anchor="_ENREF_53" w:tooltip="Wootton, 2012 #866" w:history="1">
              <w:r w:rsidR="008D0A52">
                <w:rPr>
                  <w:rFonts w:asciiTheme="minorHAnsi" w:hAnsiTheme="minorHAnsi" w:cstheme="minorHAnsi"/>
                  <w:noProof/>
                </w:rPr>
                <w:t>Wootton and Pfister, 2012</w:t>
              </w:r>
            </w:hyperlink>
            <w:r>
              <w:rPr>
                <w:rFonts w:asciiTheme="minorHAnsi" w:hAnsiTheme="minorHAnsi" w:cstheme="minorHAnsi"/>
                <w:noProof/>
              </w:rPr>
              <w:t>)</w:t>
            </w:r>
            <w:r>
              <w:rPr>
                <w:rFonts w:cstheme="minorHAnsi"/>
              </w:rPr>
              <w:fldChar w:fldCharType="end"/>
            </w:r>
          </w:p>
        </w:tc>
        <w:tc>
          <w:tcPr>
            <w:tcW w:w="1983" w:type="dxa"/>
          </w:tcPr>
          <w:p w:rsidR="009205AE" w:rsidRPr="00917B41" w:rsidRDefault="009205AE" w:rsidP="00231EE5">
            <w:pPr>
              <w:spacing w:before="100" w:beforeAutospacing="1"/>
              <w:rPr>
                <w:rFonts w:asciiTheme="minorHAnsi" w:hAnsiTheme="minorHAnsi" w:cstheme="minorHAnsi"/>
                <w:color w:val="000000"/>
              </w:rPr>
            </w:pPr>
            <w:r w:rsidRPr="00917B41">
              <w:rPr>
                <w:rFonts w:asciiTheme="minorHAnsi" w:hAnsiTheme="minorHAnsi" w:cstheme="minorHAnsi"/>
                <w:color w:val="000000"/>
              </w:rPr>
              <w:t>Out of geographical range.</w:t>
            </w:r>
          </w:p>
        </w:tc>
        <w:tc>
          <w:tcPr>
            <w:tcW w:w="5445" w:type="dxa"/>
          </w:tcPr>
          <w:p w:rsidR="009205AE" w:rsidRPr="00917B41" w:rsidRDefault="009205AE" w:rsidP="00231EE5">
            <w:pPr>
              <w:spacing w:before="100" w:beforeAutospacing="1"/>
              <w:rPr>
                <w:rFonts w:asciiTheme="minorHAnsi" w:hAnsiTheme="minorHAnsi" w:cstheme="minorHAnsi"/>
              </w:rPr>
            </w:pPr>
            <w:r w:rsidRPr="00917B41">
              <w:rPr>
                <w:rFonts w:asciiTheme="minorHAnsi" w:hAnsiTheme="minorHAnsi" w:cstheme="minorHAnsi"/>
                <w:color w:val="000000"/>
              </w:rPr>
              <w:t xml:space="preserve">The algorithm is only applicable to </w:t>
            </w:r>
            <w:r w:rsidRPr="00917B41">
              <w:rPr>
                <w:rFonts w:asciiTheme="minorHAnsi" w:hAnsiTheme="minorHAnsi" w:cstheme="minorHAnsi"/>
              </w:rPr>
              <w:t xml:space="preserve">West coast of North America (Washington state). </w:t>
            </w:r>
          </w:p>
        </w:tc>
      </w:tr>
    </w:tbl>
    <w:p w:rsidR="009205AE" w:rsidRDefault="009205AE" w:rsidP="009205AE"/>
    <w:p w:rsidR="009205AE" w:rsidRDefault="009205AE" w:rsidP="009205AE"/>
    <w:p w:rsidR="009205AE" w:rsidRPr="00240D76" w:rsidRDefault="009205AE" w:rsidP="009205AE">
      <w:r w:rsidRPr="00240D76">
        <w:t xml:space="preserve">Table </w:t>
      </w:r>
      <w:r>
        <w:t>S3</w:t>
      </w:r>
      <w:r w:rsidRPr="00240D76">
        <w:t xml:space="preserve">: </w:t>
      </w:r>
      <w:r>
        <w:t>OceanSODA-UNEXE d</w:t>
      </w:r>
      <w:r w:rsidRPr="00240D76">
        <w:t>ataset variable names</w:t>
      </w:r>
      <w:r>
        <w:t>, units, sources were relevant and short explanations of each.</w:t>
      </w:r>
    </w:p>
    <w:tbl>
      <w:tblPr>
        <w:tblStyle w:val="TableGrid"/>
        <w:tblW w:w="9039" w:type="dxa"/>
        <w:tblLayout w:type="fixed"/>
        <w:tblLook w:val="04A0" w:firstRow="1" w:lastRow="0" w:firstColumn="1" w:lastColumn="0" w:noHBand="0" w:noVBand="1"/>
      </w:tblPr>
      <w:tblGrid>
        <w:gridCol w:w="1668"/>
        <w:gridCol w:w="2409"/>
        <w:gridCol w:w="1276"/>
        <w:gridCol w:w="3686"/>
      </w:tblGrid>
      <w:tr w:rsidR="009205AE" w:rsidRPr="00240D76" w:rsidTr="00231EE5">
        <w:tc>
          <w:tcPr>
            <w:tcW w:w="1668" w:type="dxa"/>
          </w:tcPr>
          <w:p w:rsidR="009205AE" w:rsidRPr="00240D76" w:rsidRDefault="009205AE" w:rsidP="00231EE5">
            <w:pPr>
              <w:spacing w:after="200" w:line="276" w:lineRule="auto"/>
            </w:pPr>
            <w:r w:rsidRPr="00240D76">
              <w:t>Abbreviated name</w:t>
            </w:r>
          </w:p>
        </w:tc>
        <w:tc>
          <w:tcPr>
            <w:tcW w:w="2409" w:type="dxa"/>
          </w:tcPr>
          <w:p w:rsidR="009205AE" w:rsidRPr="00240D76" w:rsidRDefault="009205AE" w:rsidP="00231EE5">
            <w:pPr>
              <w:spacing w:after="200" w:line="276" w:lineRule="auto"/>
            </w:pPr>
            <w:r w:rsidRPr="00240D76">
              <w:t>Full variable name</w:t>
            </w:r>
          </w:p>
        </w:tc>
        <w:tc>
          <w:tcPr>
            <w:tcW w:w="1276" w:type="dxa"/>
          </w:tcPr>
          <w:p w:rsidR="009205AE" w:rsidRPr="00240D76" w:rsidRDefault="009205AE" w:rsidP="00231EE5">
            <w:pPr>
              <w:spacing w:after="200" w:line="276" w:lineRule="auto"/>
            </w:pPr>
            <w:r w:rsidRPr="00240D76">
              <w:t>Units</w:t>
            </w:r>
          </w:p>
        </w:tc>
        <w:tc>
          <w:tcPr>
            <w:tcW w:w="3686" w:type="dxa"/>
          </w:tcPr>
          <w:p w:rsidR="009205AE" w:rsidRPr="00240D76" w:rsidRDefault="009205AE" w:rsidP="00231EE5">
            <w:pPr>
              <w:spacing w:after="200" w:line="276" w:lineRule="auto"/>
            </w:pPr>
            <w:r w:rsidRPr="00240D76">
              <w:t>Notes</w:t>
            </w:r>
          </w:p>
        </w:tc>
      </w:tr>
      <w:tr w:rsidR="009205AE" w:rsidRPr="00240D76" w:rsidTr="00231EE5">
        <w:tc>
          <w:tcPr>
            <w:tcW w:w="1668" w:type="dxa"/>
          </w:tcPr>
          <w:p w:rsidR="009205AE" w:rsidRPr="00240D76" w:rsidRDefault="009205AE" w:rsidP="00231EE5">
            <w:pPr>
              <w:spacing w:after="200" w:line="276" w:lineRule="auto"/>
            </w:pPr>
            <w:r w:rsidRPr="00240D76">
              <w:t>SST</w:t>
            </w:r>
          </w:p>
        </w:tc>
        <w:tc>
          <w:tcPr>
            <w:tcW w:w="2409" w:type="dxa"/>
          </w:tcPr>
          <w:p w:rsidR="009205AE" w:rsidRPr="00240D76" w:rsidRDefault="009205AE" w:rsidP="00231EE5">
            <w:pPr>
              <w:spacing w:after="200" w:line="276" w:lineRule="auto"/>
            </w:pPr>
            <w:r w:rsidRPr="00240D76">
              <w:t>Sea surface temperature</w:t>
            </w:r>
          </w:p>
        </w:tc>
        <w:tc>
          <w:tcPr>
            <w:tcW w:w="1276" w:type="dxa"/>
          </w:tcPr>
          <w:p w:rsidR="009205AE" w:rsidRPr="00240D76" w:rsidRDefault="009205AE" w:rsidP="00231EE5">
            <w:pPr>
              <w:spacing w:after="200" w:line="276" w:lineRule="auto"/>
            </w:pPr>
            <w:r>
              <w:t>Kelvin</w:t>
            </w:r>
          </w:p>
        </w:tc>
        <w:tc>
          <w:tcPr>
            <w:tcW w:w="3686" w:type="dxa"/>
          </w:tcPr>
          <w:p w:rsidR="009205AE" w:rsidRDefault="009205AE" w:rsidP="00231EE5">
            <w:pPr>
              <w:spacing w:after="200" w:line="276" w:lineRule="auto"/>
            </w:pPr>
            <w:r w:rsidRPr="00240D76">
              <w:t>Always saved</w:t>
            </w:r>
            <w:r>
              <w:t>.</w:t>
            </w:r>
            <w:r w:rsidRPr="00240D76">
              <w:t xml:space="preserve"> SST used to derive either TA or DIC</w:t>
            </w:r>
            <w:r>
              <w:t xml:space="preserve">.  Always used in PyCO2SYS v1.7 calculations </w:t>
            </w:r>
            <w:r>
              <w:fldChar w:fldCharType="begin"/>
            </w:r>
            <w:r w:rsidR="00927A35">
              <w:instrText xml:space="preserve"> ADDIN EN.CITE &lt;EndNote&gt;&lt;Cite&gt;&lt;Author&gt;Humphreys&lt;/Author&gt;&lt;Year&gt;2022&lt;/Year&gt;&lt;RecNum&gt;843&lt;/RecNum&gt;&lt;DisplayText&gt;(Humphreys et al., 2022)&lt;/DisplayText&gt;&lt;record&gt;&lt;rec-number&gt;843&lt;/rec-number&gt;&lt;foreign-keys&gt;&lt;key app="EN" db-id="farpdfvfyeft5qews0cx0x2hde0prars9pvd"&gt;843&lt;/key&gt;&lt;/foreign-keys&gt;&lt;ref-type name="Journal Article"&gt;17&lt;/ref-type&gt;&lt;contributors&gt;&lt;authors&gt;&lt;author&gt;Humphreys, Matthew P&lt;/author&gt;&lt;author&gt;Lewis, Ernie R&lt;/author&gt;&lt;author&gt;Sharp, Jonathan D&lt;/author&gt;&lt;author&gt;Pierrot, Denis&lt;/author&gt;&lt;/authors&gt;&lt;/contributors&gt;&lt;titles&gt;&lt;title&gt;PyCO2SYS v1. 8: marine carbonate system calculations in Python&lt;/title&gt;&lt;secondary-title&gt;Geoscientific Model Development&lt;/secondary-title&gt;&lt;/titles&gt;&lt;periodical&gt;&lt;full-title&gt;Geoscientific Model Development&lt;/full-title&gt;&lt;/periodical&gt;&lt;pages&gt;15-43&lt;/pages&gt;&lt;volume&gt;15&lt;/volume&gt;&lt;number&gt;1&lt;/number&gt;&lt;dates&gt;&lt;year&gt;2022&lt;/year&gt;&lt;/dates&gt;&lt;isbn&gt;1991-959X&lt;/isbn&gt;&lt;urls&gt;&lt;/urls&gt;&lt;electronic-resource-num&gt;https://doi.org/10.5194/gmd-15-15-2022&lt;/electronic-resource-num&gt;&lt;/record&gt;&lt;/Cite&gt;&lt;/EndNote&gt;</w:instrText>
            </w:r>
            <w:r>
              <w:fldChar w:fldCharType="separate"/>
            </w:r>
            <w:r w:rsidR="002E5BC0">
              <w:rPr>
                <w:noProof/>
              </w:rPr>
              <w:t>(</w:t>
            </w:r>
            <w:hyperlink w:anchor="_ENREF_29" w:tooltip="Humphreys, 2022 #843" w:history="1">
              <w:r w:rsidR="008D0A52">
                <w:rPr>
                  <w:noProof/>
                </w:rPr>
                <w:t>Humphreys et al., 2022</w:t>
              </w:r>
            </w:hyperlink>
            <w:r w:rsidR="002E5BC0">
              <w:rPr>
                <w:noProof/>
              </w:rPr>
              <w:t>)</w:t>
            </w:r>
            <w:r>
              <w:fldChar w:fldCharType="end"/>
            </w:r>
            <w:r>
              <w:t xml:space="preserve">. </w:t>
            </w:r>
          </w:p>
          <w:p w:rsidR="009205AE" w:rsidRDefault="009205AE" w:rsidP="00231EE5">
            <w:pPr>
              <w:spacing w:after="200" w:line="276" w:lineRule="auto"/>
            </w:pPr>
            <w:r>
              <w:t>Will be one of the three datasets below re-gridded onto a 1</w:t>
            </w:r>
            <w:r>
              <w:rPr>
                <w:rFonts w:cstheme="minorHAnsi"/>
              </w:rPr>
              <w:t>°</w:t>
            </w:r>
            <w:r>
              <w:t>x1</w:t>
            </w:r>
            <w:r>
              <w:rPr>
                <w:rFonts w:cs="Calibri"/>
              </w:rPr>
              <w:t>°</w:t>
            </w:r>
            <w:r>
              <w:t xml:space="preserve"> monthly grid. The SST dataset is detailed in the SST variable long name and the global attributes.</w:t>
            </w:r>
          </w:p>
          <w:p w:rsidR="009205AE" w:rsidRDefault="009205AE" w:rsidP="00231EE5">
            <w:pPr>
              <w:spacing w:after="200" w:line="276" w:lineRule="auto"/>
            </w:pPr>
            <w:r>
              <w:t>1. European Space Agency Climate Change Initiative (ESACCI) SST</w:t>
            </w:r>
            <w:r w:rsidRPr="005A6228">
              <w:t xml:space="preserve"> v2.1 </w:t>
            </w:r>
            <w:r>
              <w:fldChar w:fldCharType="begin"/>
            </w:r>
            <w:r w:rsidR="008D0A52">
              <w:instrText xml:space="preserve"> ADDIN EN.CITE &lt;EndNote&gt;&lt;Cite&gt;&lt;Author&gt;Merchant&lt;/Author&gt;&lt;Year&gt;2019&lt;/Year&gt;&lt;RecNum&gt;851&lt;/RecNum&gt;&lt;DisplayText&gt;(Merchant et al., 2019;Good et al., 2019)&lt;/DisplayText&gt;&lt;record&gt;&lt;rec-number&gt;851&lt;/rec-number&gt;&lt;foreign-keys&gt;&lt;key app="EN" db-id="farpdfvfyeft5qews0cx0x2hde0prars9pvd"&gt;851&lt;/key&gt;&lt;/foreign-keys&gt;&lt;ref-type name="Journal Article"&gt;17&lt;/ref-type&gt;&lt;contributors&gt;&lt;authors&gt;&lt;author&gt;Merchant, Christopher J&lt;/author&gt;&lt;author&gt;Embury, Owen&lt;/author&gt;&lt;author&gt;Bulgin, Claire E&lt;/author&gt;&lt;author&gt;Block, Thomas&lt;/author&gt;&lt;author&gt;Corlett, Gary K&lt;/author&gt;&lt;author&gt;Fiedler, Emma&lt;/author&gt;&lt;author&gt;Good, Simon A&lt;/author&gt;&lt;author&gt;Mittaz, Jonathan&lt;/author&gt;&lt;author&gt;Rayner, Nick A&lt;/author&gt;&lt;author&gt;Berry, David&lt;/author&gt;&lt;/authors&gt;&lt;/contributors&gt;&lt;titles&gt;&lt;title&gt;Satellite-based time-series of sea-surface temperature since 1981 for climate applications&lt;/title&gt;&lt;secondary-title&gt;Scientific data&lt;/secondary-title&gt;&lt;/titles&gt;&lt;periodical&gt;&lt;full-title&gt;Scientific data&lt;/full-title&gt;&lt;/periodical&gt;&lt;pages&gt;223&lt;/pages&gt;&lt;volume&gt;6&lt;/volume&gt;&lt;dates&gt;&lt;year&gt;2019&lt;/year&gt;&lt;/dates&gt;&lt;isbn&gt;2052-4463&lt;/isbn&gt;&lt;urls&gt;&lt;/urls&gt;&lt;electronic-resource-num&gt;https://doi.org/10.1038/s41597-019-0236-x&lt;/electronic-resource-num&gt;&lt;/record&gt;&lt;/Cite&gt;&lt;Cite&gt;&lt;Author&gt;Good&lt;/Author&gt;&lt;Year&gt;2019&lt;/Year&gt;&lt;RecNum&gt;852&lt;/RecNum&gt;&lt;record&gt;&lt;rec-number&gt;852&lt;/rec-number&gt;&lt;foreign-keys&gt;&lt;key app="EN" db-id="farpdfvfyeft5qews0cx0x2hde0prars9pvd"&gt;852&lt;/key&gt;&lt;/foreign-keys&gt;&lt;ref-type name="Dataset"&gt;59&lt;/ref-type&gt;&lt;contributors&gt;&lt;authors&gt;&lt;author&gt;Good, SA&lt;/author&gt;&lt;author&gt;Embury, O&lt;/author&gt;&lt;author&gt;Bulgin, CE&lt;/author&gt;&lt;author&gt;Mittaz, J&lt;/author&gt;&lt;/authors&gt;&lt;/contributors&gt;&lt;titles&gt;&lt;title&gt;ESA sea surface temperature climate change Initiative (SST_CCI): Level 4 analysis climate data record, version 2.1&lt;/title&gt;&lt;secondary-title&gt;Centre for Environmental Data Analysis&lt;/secondary-title&gt;&lt;/titles&gt;&lt;periodical&gt;&lt;full-title&gt;Centre for Environmental Data Analysis&lt;/full-title&gt;&lt;/periodical&gt;&lt;dates&gt;&lt;year&gt;2019&lt;/year&gt;&lt;/dates&gt;&lt;urls&gt;&lt;/urls&gt;&lt;electronic-resource-num&gt;https://doi.org/10.5285/62c0f97b1eac4e0197a674870afe1ee6&lt;/electronic-resource-num&gt;&lt;/record&gt;&lt;/Cite&gt;&lt;/EndNote&gt;</w:instrText>
            </w:r>
            <w:r>
              <w:fldChar w:fldCharType="separate"/>
            </w:r>
            <w:r>
              <w:rPr>
                <w:noProof/>
              </w:rPr>
              <w:t>(</w:t>
            </w:r>
            <w:hyperlink w:anchor="_ENREF_39" w:tooltip="Merchant, 2019 #851" w:history="1">
              <w:r w:rsidR="008D0A52">
                <w:rPr>
                  <w:noProof/>
                </w:rPr>
                <w:t>Merchant et al., 2019</w:t>
              </w:r>
            </w:hyperlink>
            <w:r>
              <w:rPr>
                <w:noProof/>
              </w:rPr>
              <w:t>;</w:t>
            </w:r>
            <w:hyperlink w:anchor="_ENREF_24" w:tooltip="Good, 2019 #852" w:history="1">
              <w:r w:rsidR="008D0A52">
                <w:rPr>
                  <w:noProof/>
                </w:rPr>
                <w:t>Good et al., 2019</w:t>
              </w:r>
            </w:hyperlink>
            <w:r>
              <w:rPr>
                <w:noProof/>
              </w:rPr>
              <w:t>)</w:t>
            </w:r>
            <w:r>
              <w:fldChar w:fldCharType="end"/>
            </w:r>
          </w:p>
          <w:p w:rsidR="009205AE" w:rsidRDefault="009205AE" w:rsidP="00231EE5">
            <w:pPr>
              <w:spacing w:after="200" w:line="276" w:lineRule="auto"/>
            </w:pPr>
            <w:r>
              <w:t>2.</w:t>
            </w:r>
            <w:r w:rsidRPr="005A6228">
              <w:t>CORA v</w:t>
            </w:r>
            <w:r>
              <w:t xml:space="preserve">5.2 </w:t>
            </w:r>
            <w:r>
              <w:fldChar w:fldCharType="begin"/>
            </w:r>
            <w:r w:rsidR="00EA458A">
              <w:instrText xml:space="preserve"> ADDIN EN.CITE &lt;EndNote&gt;&lt;Cite&gt;&lt;Author&gt;Szekely&lt;/Author&gt;&lt;Year&gt;2019&lt;/Year&gt;&lt;RecNum&gt;853&lt;/RecNum&gt;&lt;DisplayText&gt;(Szekely et al., 2019)&lt;/DisplayText&gt;&lt;record&gt;&lt;rec-number&gt;853&lt;/rec-number&gt;&lt;foreign-keys&gt;&lt;key app="EN" db-id="farpdfvfyeft5qews0cx0x2hde0prars9pvd"&gt;853&lt;/key&gt;&lt;/foreign-keys&gt;&lt;ref-type name="Dataset"&gt;59&lt;/ref-type&gt;&lt;contributors&gt;&lt;authors&gt;&lt;author&gt;Szekely, Tanguy&lt;/author&gt;&lt;author&gt;Gourrion, Jerome&lt;/author&gt;&lt;author&gt;Pouliquen, Sylvie&lt;/author&gt;&lt;author&gt;Reverdin, Gilles&lt;/author&gt;&lt;author&gt;Merceur, Frederic&lt;/author&gt;&lt;/authors&gt;&lt;/contributors&gt;&lt;titles&gt;&lt;title&gt;CORA, coriolis ocean dataset for reanalysis&lt;/title&gt;&lt;/titles&gt;&lt;dates&gt;&lt;year&gt;2019&lt;/year&gt;&lt;/dates&gt;&lt;pub-location&gt;SEANOE&lt;/pub-location&gt;&lt;urls&gt;&lt;/urls&gt;&lt;electronic-resource-num&gt;https://doi.org/10.17882/46219&lt;/electronic-resource-num&gt;&lt;/record&gt;&lt;/Cite&gt;&lt;/EndNote&gt;</w:instrText>
            </w:r>
            <w:r>
              <w:fldChar w:fldCharType="separate"/>
            </w:r>
            <w:r>
              <w:rPr>
                <w:noProof/>
              </w:rPr>
              <w:t>(</w:t>
            </w:r>
            <w:hyperlink w:anchor="_ENREF_45" w:tooltip="Szekely, 2019 #853" w:history="1">
              <w:r w:rsidR="008D0A52">
                <w:rPr>
                  <w:noProof/>
                </w:rPr>
                <w:t>Szekely et al., 2019</w:t>
              </w:r>
            </w:hyperlink>
            <w:r>
              <w:rPr>
                <w:noProof/>
              </w:rPr>
              <w:t>)</w:t>
            </w:r>
            <w:r>
              <w:fldChar w:fldCharType="end"/>
            </w:r>
          </w:p>
          <w:p w:rsidR="009205AE" w:rsidRPr="005A6228" w:rsidRDefault="009205AE" w:rsidP="008D0A52">
            <w:pPr>
              <w:spacing w:after="200" w:line="276" w:lineRule="auto"/>
            </w:pPr>
            <w:r>
              <w:t>3.</w:t>
            </w:r>
            <w:r w:rsidRPr="003C26B6">
              <w:t xml:space="preserve"> OISST </w:t>
            </w:r>
            <w:r>
              <w:t xml:space="preserve">v2.1 </w:t>
            </w:r>
            <w:r>
              <w:fldChar w:fldCharType="begin">
                <w:fldData xml:space="preserve">PEVuZE5vdGU+PENpdGU+PEF1dGhvcj5IdWFuZzwvQXV0aG9yPjxZZWFyPjIwMjE8L1llYXI+PFJl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</w:fldData>
              </w:fldChar>
            </w:r>
            <w:r w:rsidR="00EA458A">
              <w:instrText xml:space="preserve"> ADDIN EN.CITE </w:instrText>
            </w:r>
            <w:r w:rsidR="00EA458A">
              <w:fldChar w:fldCharType="begin">
                <w:fldData xml:space="preserve">PEVuZE5vdGU+PENpdGU+PEF1dGhvcj5IdWFuZzwvQXV0aG9yPjxZZWFyPjIwMjE8L1llYXI+PFJl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</w:fldData>
              </w:fldChar>
            </w:r>
            <w:r w:rsidR="00EA458A">
              <w:instrText xml:space="preserve"> ADDIN EN.CITE.DATA </w:instrText>
            </w:r>
            <w:r w:rsidR="00EA458A">
              <w:fldChar w:fldCharType="end"/>
            </w:r>
            <w:r>
              <w:fldChar w:fldCharType="separate"/>
            </w:r>
            <w:r>
              <w:rPr>
                <w:noProof/>
              </w:rPr>
              <w:t>(</w:t>
            </w:r>
            <w:hyperlink w:anchor="_ENREF_28" w:tooltip="Huang, 2021 #857" w:history="1">
              <w:r w:rsidR="008D0A52">
                <w:rPr>
                  <w:noProof/>
                </w:rPr>
                <w:t>Huang et al., 2021</w:t>
              </w:r>
            </w:hyperlink>
            <w:r>
              <w:rPr>
                <w:noProof/>
              </w:rPr>
              <w:t>;</w:t>
            </w:r>
            <w:hyperlink w:anchor="_ENREF_5" w:tooltip="Banzon, 2016 #858" w:history="1">
              <w:r w:rsidR="008D0A52">
                <w:rPr>
                  <w:noProof/>
                </w:rPr>
                <w:t>Banzon et al., 2016</w:t>
              </w:r>
            </w:hyperlink>
            <w:r>
              <w:rPr>
                <w:noProof/>
              </w:rPr>
              <w:t>)</w:t>
            </w:r>
            <w:r>
              <w:fldChar w:fldCharType="end"/>
            </w:r>
          </w:p>
        </w:tc>
      </w:tr>
      <w:tr w:rsidR="009205AE" w:rsidRPr="00240D76" w:rsidTr="00231EE5">
        <w:tc>
          <w:tcPr>
            <w:tcW w:w="1668" w:type="dxa"/>
          </w:tcPr>
          <w:p w:rsidR="009205AE" w:rsidRPr="00240D76" w:rsidRDefault="009205AE" w:rsidP="00231EE5">
            <w:pPr>
              <w:spacing w:after="200" w:line="276" w:lineRule="auto"/>
            </w:pPr>
            <w:r w:rsidRPr="00240D76">
              <w:t>SSS</w:t>
            </w:r>
          </w:p>
        </w:tc>
        <w:tc>
          <w:tcPr>
            <w:tcW w:w="2409" w:type="dxa"/>
          </w:tcPr>
          <w:p w:rsidR="009205AE" w:rsidRPr="00240D76" w:rsidRDefault="009205AE" w:rsidP="00231EE5">
            <w:pPr>
              <w:spacing w:after="200" w:line="276" w:lineRule="auto"/>
            </w:pPr>
            <w:r w:rsidRPr="00240D76">
              <w:t>Sea surface salinity</w:t>
            </w:r>
          </w:p>
        </w:tc>
        <w:tc>
          <w:tcPr>
            <w:tcW w:w="1276" w:type="dxa"/>
          </w:tcPr>
          <w:p w:rsidR="009205AE" w:rsidRPr="00240D76" w:rsidRDefault="009205AE" w:rsidP="00231EE5">
            <w:pPr>
              <w:spacing w:after="200" w:line="276" w:lineRule="auto"/>
            </w:pPr>
            <w:r w:rsidRPr="00240D76">
              <w:t>unitless</w:t>
            </w:r>
          </w:p>
        </w:tc>
        <w:tc>
          <w:tcPr>
            <w:tcW w:w="3686" w:type="dxa"/>
          </w:tcPr>
          <w:p w:rsidR="009205AE" w:rsidRDefault="009205AE" w:rsidP="00231EE5">
            <w:pPr>
              <w:spacing w:after="200" w:line="276" w:lineRule="auto"/>
            </w:pPr>
            <w:r w:rsidRPr="00240D76">
              <w:t>Always saved</w:t>
            </w:r>
            <w:r>
              <w:t>.</w:t>
            </w:r>
            <w:r w:rsidRPr="00240D76">
              <w:t xml:space="preserve"> SS</w:t>
            </w:r>
            <w:r>
              <w:t>S</w:t>
            </w:r>
            <w:r w:rsidRPr="00240D76">
              <w:t xml:space="preserve"> used to derive either TA or DIC</w:t>
            </w:r>
            <w:r>
              <w:t xml:space="preserve">. Always used in PyCO2SYS v1.7 calculations </w:t>
            </w:r>
            <w:r>
              <w:fldChar w:fldCharType="begin"/>
            </w:r>
            <w:r w:rsidR="00927A35">
              <w:instrText xml:space="preserve"> ADDIN EN.CITE &lt;EndNote&gt;&lt;Cite&gt;&lt;Author&gt;Humphreys&lt;/Author&gt;&lt;Year&gt;2022&lt;/Year&gt;&lt;RecNum&gt;843&lt;/RecNum&gt;&lt;DisplayText&gt;(Humphreys et al., 2022)&lt;/DisplayText&gt;&lt;record&gt;&lt;rec-number&gt;843&lt;/rec-number&gt;&lt;foreign-keys&gt;&lt;key app="EN" db-id="farpdfvfyeft5qews0cx0x2hde0prars9pvd"&gt;843&lt;/key&gt;&lt;/foreign-keys&gt;&lt;ref-type name="Journal Article"&gt;17&lt;/ref-type&gt;&lt;contributors&gt;&lt;authors&gt;&lt;author&gt;Humphreys, Matthew P&lt;/author&gt;&lt;author&gt;Lewis, Ernie R&lt;/author&gt;&lt;author&gt;Sharp, Jonathan D&lt;/author&gt;&lt;author&gt;Pierrot, Denis&lt;/author&gt;&lt;/authors&gt;&lt;/contributors&gt;&lt;titles&gt;&lt;title&gt;PyCO2SYS v1. 8: marine carbonate system calculations in Python&lt;/title&gt;&lt;secondary-title&gt;Geoscientific Model Development&lt;/secondary-title&gt;&lt;/titles&gt;&lt;periodical&gt;&lt;full-title&gt;Geoscientific Model Development&lt;/full-title&gt;&lt;/periodical&gt;&lt;pages&gt;15-43&lt;/pages&gt;&lt;volume&gt;15&lt;/volume&gt;&lt;number&gt;1&lt;/number&gt;&lt;dates&gt;&lt;year&gt;2022&lt;/year&gt;&lt;/dates&gt;&lt;isbn&gt;1991-959X&lt;/isbn&gt;&lt;urls&gt;&lt;/urls&gt;&lt;electronic-resource-num&gt;https://doi.org/10.5194/gmd-15-15-2022&lt;/electronic-resource-num&gt;&lt;/record&gt;&lt;/Cite&gt;&lt;/EndNote&gt;</w:instrText>
            </w:r>
            <w:r>
              <w:fldChar w:fldCharType="separate"/>
            </w:r>
            <w:r w:rsidR="002E5BC0">
              <w:rPr>
                <w:noProof/>
              </w:rPr>
              <w:t>(</w:t>
            </w:r>
            <w:hyperlink w:anchor="_ENREF_29" w:tooltip="Humphreys, 2022 #843" w:history="1">
              <w:r w:rsidR="008D0A52">
                <w:rPr>
                  <w:noProof/>
                </w:rPr>
                <w:t>Humphreys et al., 2022</w:t>
              </w:r>
            </w:hyperlink>
            <w:r w:rsidR="002E5BC0">
              <w:rPr>
                <w:noProof/>
              </w:rPr>
              <w:t>)</w:t>
            </w:r>
            <w:r>
              <w:fldChar w:fldCharType="end"/>
            </w:r>
            <w:r>
              <w:t>.</w:t>
            </w:r>
          </w:p>
          <w:p w:rsidR="009205AE" w:rsidRDefault="009205AE" w:rsidP="00231EE5">
            <w:pPr>
              <w:spacing w:after="200" w:line="276" w:lineRule="auto"/>
            </w:pPr>
            <w:r>
              <w:t>Will be one of the four datasets below re-gridded onto a 1</w:t>
            </w:r>
            <w:r>
              <w:rPr>
                <w:rFonts w:cstheme="minorHAnsi"/>
              </w:rPr>
              <w:t>°</w:t>
            </w:r>
            <w:r>
              <w:t>x1</w:t>
            </w:r>
            <w:r>
              <w:rPr>
                <w:rFonts w:cs="Calibri"/>
              </w:rPr>
              <w:t>°</w:t>
            </w:r>
            <w:r>
              <w:t xml:space="preserve"> monthly grid. The SSS dataset is detailed in the SSS variable long name and the global attributes.</w:t>
            </w:r>
          </w:p>
          <w:p w:rsidR="009205AE" w:rsidRDefault="009205AE" w:rsidP="00231EE5">
            <w:pPr>
              <w:spacing w:after="200" w:line="276" w:lineRule="auto"/>
            </w:pPr>
            <w:r>
              <w:t>1.</w:t>
            </w:r>
            <w:r w:rsidRPr="005A6228">
              <w:t xml:space="preserve"> </w:t>
            </w:r>
            <w:r>
              <w:t xml:space="preserve">European Space Agency Climate Change Initiative (ESACCI) </w:t>
            </w:r>
            <w:r w:rsidRPr="005A6228">
              <w:t>v</w:t>
            </w:r>
            <w:r>
              <w:t>2</w:t>
            </w:r>
            <w:r w:rsidRPr="005A6228">
              <w:t>.</w:t>
            </w:r>
            <w:r>
              <w:t>3</w:t>
            </w:r>
            <w:r w:rsidRPr="005A6228">
              <w:t xml:space="preserve">1  </w:t>
            </w:r>
            <w:r>
              <w:fldChar w:fldCharType="begin">
                <w:fldData xml:space="preserve">PEVuZE5vdGU+PENpdGU+PEF1dGhvcj5Cb3V0aW48L0F1dGhvcj48WWVhcj4yMDIxPC9ZZWFyPjxS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</w:fldData>
              </w:fldChar>
            </w:r>
            <w:r w:rsidR="00927A35">
              <w:instrText xml:space="preserve"> ADDIN EN.CITE </w:instrText>
            </w:r>
            <w:r w:rsidR="00927A35">
              <w:fldChar w:fldCharType="begin">
                <w:fldData xml:space="preserve">PEVuZE5vdGU+PENpdGU+PEF1dGhvcj5Cb3V0aW48L0F1dGhvcj48WWVhcj4yMDIxPC9ZZWFyPjxS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</w:fldData>
              </w:fldChar>
            </w:r>
            <w:r w:rsidR="00927A35">
              <w:instrText xml:space="preserve"> ADDIN EN.CITE.DATA </w:instrText>
            </w:r>
            <w:r w:rsidR="00927A35">
              <w:fldChar w:fldCharType="end"/>
            </w:r>
            <w:r>
              <w:fldChar w:fldCharType="separate"/>
            </w:r>
            <w:r>
              <w:rPr>
                <w:noProof/>
              </w:rPr>
              <w:t>(</w:t>
            </w:r>
            <w:hyperlink w:anchor="_ENREF_7" w:tooltip="Boutin, 2021 #855" w:history="1">
              <w:r w:rsidR="008D0A52">
                <w:rPr>
                  <w:noProof/>
                </w:rPr>
                <w:t>Boutin et al., 2021</w:t>
              </w:r>
            </w:hyperlink>
            <w:r>
              <w:rPr>
                <w:noProof/>
              </w:rPr>
              <w:t>;</w:t>
            </w:r>
            <w:hyperlink w:anchor="_ENREF_6" w:tooltip="Boutin, 2020 #856" w:history="1">
              <w:r w:rsidR="008D0A52">
                <w:rPr>
                  <w:noProof/>
                </w:rPr>
                <w:t>Boutin et al., 2020</w:t>
              </w:r>
            </w:hyperlink>
            <w:r>
              <w:rPr>
                <w:noProof/>
              </w:rPr>
              <w:t>)</w:t>
            </w:r>
            <w:r>
              <w:fldChar w:fldCharType="end"/>
            </w:r>
          </w:p>
          <w:p w:rsidR="009205AE" w:rsidRDefault="009205AE" w:rsidP="00231EE5">
            <w:pPr>
              <w:spacing w:after="200" w:line="276" w:lineRule="auto"/>
            </w:pPr>
            <w:r>
              <w:lastRenderedPageBreak/>
              <w:t>2.</w:t>
            </w:r>
            <w:r w:rsidRPr="005A6228">
              <w:t xml:space="preserve"> CORA v</w:t>
            </w:r>
            <w:r>
              <w:t xml:space="preserve">5.2 </w:t>
            </w:r>
            <w:r>
              <w:fldChar w:fldCharType="begin"/>
            </w:r>
            <w:r w:rsidR="00EA458A">
              <w:instrText xml:space="preserve"> ADDIN EN.CITE &lt;EndNote&gt;&lt;Cite&gt;&lt;Author&gt;Szekely&lt;/Author&gt;&lt;Year&gt;2019&lt;/Year&gt;&lt;RecNum&gt;853&lt;/RecNum&gt;&lt;DisplayText&gt;(Szekely et al., 2019)&lt;/DisplayText&gt;&lt;record&gt;&lt;rec-number&gt;853&lt;/rec-number&gt;&lt;foreign-keys&gt;&lt;key app="EN" db-id="farpdfvfyeft5qews0cx0x2hde0prars9pvd"&gt;853&lt;/key&gt;&lt;/foreign-keys&gt;&lt;ref-type name="Dataset"&gt;59&lt;/ref-type&gt;&lt;contributors&gt;&lt;authors&gt;&lt;author&gt;Szekely, Tanguy&lt;/author&gt;&lt;author&gt;Gourrion, Jerome&lt;/author&gt;&lt;author&gt;Pouliquen, Sylvie&lt;/author&gt;&lt;author&gt;Reverdin, Gilles&lt;/author&gt;&lt;author&gt;Merceur, Frederic&lt;/author&gt;&lt;/authors&gt;&lt;/contributors&gt;&lt;titles&gt;&lt;title&gt;CORA, coriolis ocean dataset for reanalysis&lt;/title&gt;&lt;/titles&gt;&lt;dates&gt;&lt;year&gt;2019&lt;/year&gt;&lt;/dates&gt;&lt;pub-location&gt;SEANOE&lt;/pub-location&gt;&lt;urls&gt;&lt;/urls&gt;&lt;electronic-resource-num&gt;https://doi.org/10.17882/46219&lt;/electronic-resource-num&gt;&lt;/record&gt;&lt;/Cite&gt;&lt;/EndNote&gt;</w:instrText>
            </w:r>
            <w:r>
              <w:fldChar w:fldCharType="separate"/>
            </w:r>
            <w:r>
              <w:rPr>
                <w:noProof/>
              </w:rPr>
              <w:t>(</w:t>
            </w:r>
            <w:hyperlink w:anchor="_ENREF_45" w:tooltip="Szekely, 2019 #853" w:history="1">
              <w:r w:rsidR="008D0A52">
                <w:rPr>
                  <w:noProof/>
                </w:rPr>
                <w:t>Szekely et al., 2019</w:t>
              </w:r>
            </w:hyperlink>
            <w:r>
              <w:rPr>
                <w:noProof/>
              </w:rPr>
              <w:t>)</w:t>
            </w:r>
            <w:r>
              <w:fldChar w:fldCharType="end"/>
            </w:r>
          </w:p>
          <w:p w:rsidR="009205AE" w:rsidRDefault="009205AE" w:rsidP="00231EE5">
            <w:pPr>
              <w:spacing w:after="200" w:line="276" w:lineRule="auto"/>
            </w:pPr>
            <w:r>
              <w:t>3.</w:t>
            </w:r>
            <w:r w:rsidRPr="003C26B6">
              <w:t xml:space="preserve"> </w:t>
            </w:r>
            <w:r>
              <w:t>ISAS-</w:t>
            </w:r>
            <w:r w:rsidRPr="005A6228">
              <w:t>15</w:t>
            </w:r>
            <w:r>
              <w:t xml:space="preserve"> </w:t>
            </w:r>
            <w:r>
              <w:fldChar w:fldCharType="begin"/>
            </w:r>
            <w:r w:rsidR="00EA458A">
              <w:instrText xml:space="preserve"> ADDIN EN.CITE &lt;EndNote&gt;&lt;Cite&gt;&lt;Author&gt;Kolodziejczyk&lt;/Author&gt;&lt;Year&gt;2021&lt;/Year&gt;&lt;RecNum&gt;859&lt;/RecNum&gt;&lt;DisplayText&gt;(Kolodziejczyk et al., 2021;Gaillard et al., 2016)&lt;/DisplayText&gt;&lt;record&gt;&lt;rec-number&gt;859&lt;/rec-number&gt;&lt;foreign-keys&gt;&lt;key app="EN" db-id="farpdfvfyeft5qews0cx0x2hde0prars9pvd"&gt;859&lt;/key&gt;&lt;/foreign-keys&gt;&lt;ref-type name="Dataset"&gt;59&lt;/ref-type&gt;&lt;contributors&gt;&lt;authors&gt;&lt;author&gt;Kolodziejczyk, N&lt;/author&gt;&lt;author&gt;Prigent-Mazella, A&lt;/author&gt;&lt;author&gt;Gaillard, F&lt;/author&gt;&lt;/authors&gt;&lt;secondary-authors&gt;&lt;author&gt;SEANOE&lt;/author&gt;&lt;/secondary-authors&gt;&lt;/contributors&gt;&lt;titles&gt;&lt;title&gt;ISAS-15 temperature and salinity gridded fields&lt;/title&gt;&lt;/titles&gt;&lt;edition&gt;v2017&lt;/edition&gt;&lt;dates&gt;&lt;year&gt;2021&lt;/year&gt;&lt;/dates&gt;&lt;urls&gt;&lt;/urls&gt;&lt;electronic-resource-num&gt;https://doi.org/10.17882/52367&lt;/electronic-resource-num&gt;&lt;/record&gt;&lt;/Cite&gt;&lt;Cite&gt;&lt;Author&gt;Gaillard&lt;/Author&gt;&lt;Year&gt;2016&lt;/Year&gt;&lt;RecNum&gt;860&lt;/RecNum&gt;&lt;record&gt;&lt;rec-number&gt;860&lt;/rec-number&gt;&lt;foreign-keys&gt;&lt;key app="EN" db-id="farpdfvfyeft5qews0cx0x2hde0prars9pvd"&gt;860&lt;/key&gt;&lt;/foreign-keys&gt;&lt;ref-type name="Journal Article"&gt;17&lt;/ref-type&gt;&lt;contributors&gt;&lt;authors&gt;&lt;author&gt;Gaillard, Fabienne&lt;/author&gt;&lt;author&gt;Reynaud, Thierry&lt;/author&gt;&lt;author&gt;Thierry, Virginie&lt;/author&gt;&lt;author&gt;Kolodziejczyk, Nicolas&lt;/author&gt;&lt;author&gt;Von Schuckmann, Karina&lt;/author&gt;&lt;/authors&gt;&lt;/contributors&gt;&lt;titles&gt;&lt;title&gt;In situ–based reanalysis of the global ocean temperature and salinity with ISAS: Variability of the heat content and steric height&lt;/title&gt;&lt;secondary-title&gt;Journal of Climate&lt;/secondary-title&gt;&lt;/titles&gt;&lt;periodical&gt;&lt;full-title&gt;Journal of Climate&lt;/full-title&gt;&lt;/periodical&gt;&lt;pages&gt;1305-1323&lt;/pages&gt;&lt;volume&gt;29&lt;/volume&gt;&lt;number&gt;4&lt;/number&gt;&lt;dates&gt;&lt;year&gt;2016&lt;/year&gt;&lt;/dates&gt;&lt;isbn&gt;0894-8755&lt;/isbn&gt;&lt;urls&gt;&lt;/urls&gt;&lt;electronic-resource-num&gt;https://doi.org/10.1175/JCLI-D-15-0028.1 &lt;/electronic-resource-num&gt;&lt;/record&gt;&lt;/Cite&gt;&lt;/EndNote&gt;</w:instrText>
            </w:r>
            <w:r>
              <w:fldChar w:fldCharType="separate"/>
            </w:r>
            <w:r w:rsidR="00EA458A">
              <w:rPr>
                <w:noProof/>
              </w:rPr>
              <w:t>(</w:t>
            </w:r>
            <w:hyperlink w:anchor="_ENREF_31" w:tooltip="Kolodziejczyk, 2021 #859" w:history="1">
              <w:r w:rsidR="008D0A52">
                <w:rPr>
                  <w:noProof/>
                </w:rPr>
                <w:t>Kolodziejczyk et al., 2021</w:t>
              </w:r>
            </w:hyperlink>
            <w:r w:rsidR="00EA458A">
              <w:rPr>
                <w:noProof/>
              </w:rPr>
              <w:t>;</w:t>
            </w:r>
            <w:hyperlink w:anchor="_ENREF_20" w:tooltip="Gaillard, 2016 #860" w:history="1">
              <w:r w:rsidR="008D0A52">
                <w:rPr>
                  <w:noProof/>
                </w:rPr>
                <w:t>Gaillard et al., 2016</w:t>
              </w:r>
            </w:hyperlink>
            <w:r w:rsidR="00EA458A">
              <w:rPr>
                <w:noProof/>
              </w:rPr>
              <w:t>)</w:t>
            </w:r>
            <w:r>
              <w:fldChar w:fldCharType="end"/>
            </w:r>
          </w:p>
          <w:p w:rsidR="009205AE" w:rsidRPr="00240D76" w:rsidRDefault="009205AE" w:rsidP="008D0A52">
            <w:pPr>
              <w:spacing w:after="200" w:line="276" w:lineRule="auto"/>
            </w:pPr>
            <w:r>
              <w:t xml:space="preserve">4. </w:t>
            </w:r>
            <w:r w:rsidRPr="005A6228">
              <w:t>RSS-SMAP</w:t>
            </w:r>
            <w:r>
              <w:t xml:space="preserve"> </w:t>
            </w:r>
            <w:r w:rsidRPr="005A6228">
              <w:t>v4.0</w:t>
            </w:r>
            <w:r>
              <w:t xml:space="preserve"> </w:t>
            </w:r>
            <w:r>
              <w:fldChar w:fldCharType="begin">
                <w:fldData xml:space="preserve">PEVuZE5vdGU+PENpdGU+PEF1dGhvcj5NZWlzc25lcjwvQXV0aG9yPjxZZWFyPjIwMTg8L1llYXI+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</w:fldData>
              </w:fldChar>
            </w:r>
            <w:r w:rsidR="00927A35">
              <w:instrText xml:space="preserve"> ADDIN EN.CITE </w:instrText>
            </w:r>
            <w:r w:rsidR="00927A35">
              <w:fldChar w:fldCharType="begin">
                <w:fldData xml:space="preserve">PEVuZE5vdGU+PENpdGU+PEF1dGhvcj5NZWlzc25lcjwvQXV0aG9yPjxZZWFyPjIwMTg8L1llYXI+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</w:fldData>
              </w:fldChar>
            </w:r>
            <w:r w:rsidR="00927A35">
              <w:instrText xml:space="preserve"> ADDIN EN.CITE.DATA </w:instrText>
            </w:r>
            <w:r w:rsidR="00927A35">
              <w:fldChar w:fldCharType="end"/>
            </w:r>
            <w:r>
              <w:fldChar w:fldCharType="separate"/>
            </w:r>
            <w:r>
              <w:rPr>
                <w:noProof/>
              </w:rPr>
              <w:t>(</w:t>
            </w:r>
            <w:hyperlink w:anchor="_ENREF_37" w:tooltip="Meissner, 2018 #861" w:history="1">
              <w:r w:rsidR="008D0A52">
                <w:rPr>
                  <w:noProof/>
                </w:rPr>
                <w:t>Meissner et al., 2018</w:t>
              </w:r>
            </w:hyperlink>
            <w:r>
              <w:rPr>
                <w:noProof/>
              </w:rPr>
              <w:t>;</w:t>
            </w:r>
            <w:hyperlink w:anchor="_ENREF_38" w:tooltip="Meissner, 2019 #862" w:history="1">
              <w:r w:rsidR="008D0A52">
                <w:rPr>
                  <w:noProof/>
                </w:rPr>
                <w:t>Meissner et al., 2019</w:t>
              </w:r>
            </w:hyperlink>
            <w:r>
              <w:rPr>
                <w:noProof/>
              </w:rPr>
              <w:t>)</w:t>
            </w:r>
            <w:r>
              <w:fldChar w:fldCharType="end"/>
            </w:r>
          </w:p>
        </w:tc>
      </w:tr>
      <w:tr w:rsidR="009205AE" w:rsidRPr="00240D76" w:rsidTr="00231EE5">
        <w:tc>
          <w:tcPr>
            <w:tcW w:w="1668" w:type="dxa"/>
          </w:tcPr>
          <w:p w:rsidR="009205AE" w:rsidRPr="00240D76" w:rsidRDefault="009205AE" w:rsidP="00231EE5">
            <w:pPr>
              <w:spacing w:after="200" w:line="276" w:lineRule="auto"/>
            </w:pPr>
            <w:r w:rsidRPr="00240D76">
              <w:lastRenderedPageBreak/>
              <w:t>SiO</w:t>
            </w:r>
            <w:r w:rsidRPr="008234C5">
              <w:rPr>
                <w:vertAlign w:val="subscript"/>
              </w:rPr>
              <w:t>4</w:t>
            </w:r>
            <w:r w:rsidR="008234C5" w:rsidRPr="008234C5">
              <w:rPr>
                <w:vertAlign w:val="superscript"/>
              </w:rPr>
              <w:t>-</w:t>
            </w:r>
            <w:r w:rsidR="00E42F63">
              <w:rPr>
                <w:vertAlign w:val="superscript"/>
              </w:rPr>
              <w:t>4</w:t>
            </w:r>
          </w:p>
        </w:tc>
        <w:tc>
          <w:tcPr>
            <w:tcW w:w="2409" w:type="dxa"/>
          </w:tcPr>
          <w:p w:rsidR="009205AE" w:rsidRPr="00240D76" w:rsidRDefault="009205AE" w:rsidP="00231EE5">
            <w:pPr>
              <w:spacing w:after="200" w:line="276" w:lineRule="auto"/>
            </w:pPr>
            <w:r w:rsidRPr="00240D76">
              <w:t>Silicate</w:t>
            </w:r>
          </w:p>
        </w:tc>
        <w:tc>
          <w:tcPr>
            <w:tcW w:w="1276" w:type="dxa"/>
          </w:tcPr>
          <w:p w:rsidR="009205AE" w:rsidRPr="00240D76" w:rsidRDefault="009205AE" w:rsidP="00231EE5">
            <w:pPr>
              <w:spacing w:after="200" w:line="276" w:lineRule="auto"/>
            </w:pPr>
            <w:r w:rsidRPr="00240D76">
              <w:t>μmol kg</w:t>
            </w:r>
            <w:r w:rsidRPr="00240D76">
              <w:rPr>
                <w:vertAlign w:val="superscript"/>
              </w:rPr>
              <w:t>−1</w:t>
            </w:r>
          </w:p>
        </w:tc>
        <w:tc>
          <w:tcPr>
            <w:tcW w:w="3686" w:type="dxa"/>
          </w:tcPr>
          <w:p w:rsidR="009205AE" w:rsidRPr="00240D76" w:rsidRDefault="009205AE" w:rsidP="008D0A52">
            <w:pPr>
              <w:spacing w:after="200" w:line="276" w:lineRule="auto"/>
            </w:pPr>
            <w:r>
              <w:t xml:space="preserve">Always saved as always used in PyCO2SYS v1.7 calculations </w:t>
            </w:r>
            <w:r>
              <w:fldChar w:fldCharType="begin"/>
            </w:r>
            <w:r w:rsidR="00927A35">
              <w:instrText xml:space="preserve"> ADDIN EN.CITE &lt;EndNote&gt;&lt;Cite&gt;&lt;Author&gt;Humphreys&lt;/Author&gt;&lt;Year&gt;2022&lt;/Year&gt;&lt;RecNum&gt;843&lt;/RecNum&gt;&lt;DisplayText&gt;(Humphreys et al., 2022)&lt;/DisplayText&gt;&lt;record&gt;&lt;rec-number&gt;843&lt;/rec-number&gt;&lt;foreign-keys&gt;&lt;key app="EN" db-id="farpdfvfyeft5qews0cx0x2hde0prars9pvd"&gt;843&lt;/key&gt;&lt;/foreign-keys&gt;&lt;ref-type name="Journal Article"&gt;17&lt;/ref-type&gt;&lt;contributors&gt;&lt;authors&gt;&lt;author&gt;Humphreys, Matthew P&lt;/author&gt;&lt;author&gt;Lewis, Ernie R&lt;/author&gt;&lt;author&gt;Sharp, Jonathan D&lt;/author&gt;&lt;author&gt;Pierrot, Denis&lt;/author&gt;&lt;/authors&gt;&lt;/contributors&gt;&lt;titles&gt;&lt;title&gt;PyCO2SYS v1. 8: marine carbonate system calculations in Python&lt;/title&gt;&lt;secondary-title&gt;Geoscientific Model Development&lt;/secondary-title&gt;&lt;/titles&gt;&lt;periodical&gt;&lt;full-title&gt;Geoscientific Model Development&lt;/full-title&gt;&lt;/periodical&gt;&lt;pages&gt;15-43&lt;/pages&gt;&lt;volume&gt;15&lt;/volume&gt;&lt;number&gt;1&lt;/number&gt;&lt;dates&gt;&lt;year&gt;2022&lt;/year&gt;&lt;/dates&gt;&lt;isbn&gt;1991-959X&lt;/isbn&gt;&lt;urls&gt;&lt;/urls&gt;&lt;electronic-resource-num&gt;https://doi.org/10.5194/gmd-15-15-2022&lt;/electronic-resource-num&gt;&lt;/record&gt;&lt;/Cite&gt;&lt;/EndNote&gt;</w:instrText>
            </w:r>
            <w:r>
              <w:fldChar w:fldCharType="separate"/>
            </w:r>
            <w:r w:rsidR="002E5BC0">
              <w:rPr>
                <w:noProof/>
              </w:rPr>
              <w:t>(</w:t>
            </w:r>
            <w:hyperlink w:anchor="_ENREF_29" w:tooltip="Humphreys, 2022 #843" w:history="1">
              <w:r w:rsidR="008D0A52">
                <w:rPr>
                  <w:noProof/>
                </w:rPr>
                <w:t>Humphreys et al., 2022</w:t>
              </w:r>
            </w:hyperlink>
            <w:r w:rsidR="002E5BC0">
              <w:rPr>
                <w:noProof/>
              </w:rPr>
              <w:t>)</w:t>
            </w:r>
            <w:r>
              <w:fldChar w:fldCharType="end"/>
            </w:r>
            <w:r>
              <w:t xml:space="preserve">. Taken from the World Ocean Atlas (WOA) volume 4 </w:t>
            </w:r>
            <w:r>
              <w:fldChar w:fldCharType="begin"/>
            </w:r>
            <w:r w:rsidR="008D0A52">
              <w:instrText xml:space="preserve"> ADDIN EN.CITE &lt;EndNote&gt;&lt;Cite&gt;&lt;Author&gt;Garcia&lt;/Author&gt;&lt;Year&gt;2013&lt;/Year&gt;&lt;RecNum&gt;864&lt;/RecNum&gt;&lt;DisplayText&gt;(Garcia et al., 2013b)&lt;/DisplayText&gt;&lt;record&gt;&lt;rec-number&gt;864&lt;/rec-number&gt;&lt;foreign-keys&gt;&lt;key app="EN" db-id="farpdfvfyeft5qews0cx0x2hde0prars9pvd"&gt;864&lt;/key&gt;&lt;/foreign-keys&gt;&lt;ref-type name="Report"&gt;27&lt;/ref-type&gt;&lt;contributors&gt;&lt;authors&gt;&lt;author&gt;Garcia, Hernan E&lt;/author&gt;&lt;author&gt;Locarnini, Ricardo A&lt;/author&gt;&lt;author&gt;Boyer, Timothy P&lt;/author&gt;&lt;author&gt;Antonov, John I&lt;/author&gt;&lt;author&gt;Baranova, Olga K&lt;/author&gt;&lt;author&gt;Zweng, Melissa M&lt;/author&gt;&lt;author&gt;Reagan, James R&lt;/author&gt;&lt;author&gt;Johnson, Daphne R&lt;/author&gt;&lt;author&gt;Mishonov, Alexey V&lt;/author&gt;&lt;author&gt;Levitus, Sydney&lt;/author&gt;&lt;/authors&gt;&lt;/contributors&gt;&lt;titles&gt;&lt;title&gt;World ocean atlas 2013. Volume 4, Dissolved inorganic nutrients (phosphate, nitrate, silicate)&lt;/title&gt;&lt;secondary-title&gt;NOAA atlas NESDIS&lt;/secondary-title&gt;&lt;/titles&gt;&lt;volume&gt;76&lt;/volume&gt;&lt;dates&gt;&lt;year&gt;2013&lt;/year&gt;&lt;/dates&gt;&lt;publisher&gt;National Oceanographic Data Center (U.S.), Ocean Climate Laboratory,;United States, National Environmental Satellite, Data, and Information Service&lt;/publisher&gt;&lt;urls&gt;&lt;/urls&gt;&lt;electronic-resource-num&gt;https://doi.org/10.7289/V5J67DWD&lt;/electronic-resource-num&gt;&lt;/record&gt;&lt;/Cite&gt;&lt;/EndNote&gt;</w:instrText>
            </w:r>
            <w:r>
              <w:fldChar w:fldCharType="separate"/>
            </w:r>
            <w:r>
              <w:rPr>
                <w:noProof/>
              </w:rPr>
              <w:t>(</w:t>
            </w:r>
            <w:hyperlink w:anchor="_ENREF_22" w:tooltip="Garcia, 2013 #864" w:history="1">
              <w:r w:rsidR="008D0A52">
                <w:rPr>
                  <w:noProof/>
                </w:rPr>
                <w:t>Garcia et al., 2013b</w:t>
              </w:r>
            </w:hyperlink>
            <w:r>
              <w:rPr>
                <w:noProof/>
              </w:rPr>
              <w:t>)</w:t>
            </w:r>
            <w:r>
              <w:fldChar w:fldCharType="end"/>
            </w:r>
          </w:p>
        </w:tc>
      </w:tr>
      <w:tr w:rsidR="009205AE" w:rsidRPr="00240D76" w:rsidTr="00231EE5">
        <w:tc>
          <w:tcPr>
            <w:tcW w:w="1668" w:type="dxa"/>
          </w:tcPr>
          <w:p w:rsidR="009205AE" w:rsidRPr="008234C5" w:rsidRDefault="009205AE" w:rsidP="00231EE5">
            <w:pPr>
              <w:spacing w:after="200" w:line="276" w:lineRule="auto"/>
            </w:pPr>
            <w:r w:rsidRPr="00240D76">
              <w:t>NO</w:t>
            </w:r>
            <w:r w:rsidRPr="008234C5">
              <w:rPr>
                <w:vertAlign w:val="subscript"/>
              </w:rPr>
              <w:t>3</w:t>
            </w:r>
            <w:r w:rsidR="008234C5" w:rsidRPr="008234C5">
              <w:rPr>
                <w:vertAlign w:val="superscript"/>
              </w:rPr>
              <w:t>-</w:t>
            </w:r>
          </w:p>
        </w:tc>
        <w:tc>
          <w:tcPr>
            <w:tcW w:w="2409" w:type="dxa"/>
          </w:tcPr>
          <w:p w:rsidR="009205AE" w:rsidRPr="00240D76" w:rsidRDefault="009205AE" w:rsidP="00231EE5">
            <w:pPr>
              <w:spacing w:after="200" w:line="276" w:lineRule="auto"/>
            </w:pPr>
            <w:r w:rsidRPr="00240D76">
              <w:t>Nitrate</w:t>
            </w:r>
          </w:p>
        </w:tc>
        <w:tc>
          <w:tcPr>
            <w:tcW w:w="1276" w:type="dxa"/>
          </w:tcPr>
          <w:p w:rsidR="009205AE" w:rsidRPr="00240D76" w:rsidRDefault="009205AE" w:rsidP="00231EE5">
            <w:pPr>
              <w:spacing w:after="200" w:line="276" w:lineRule="auto"/>
            </w:pPr>
            <w:r w:rsidRPr="00240D76">
              <w:t>μmol kg</w:t>
            </w:r>
            <w:r w:rsidRPr="00240D76">
              <w:rPr>
                <w:vertAlign w:val="superscript"/>
              </w:rPr>
              <w:t>−1</w:t>
            </w:r>
          </w:p>
        </w:tc>
        <w:tc>
          <w:tcPr>
            <w:tcW w:w="3686" w:type="dxa"/>
          </w:tcPr>
          <w:p w:rsidR="009205AE" w:rsidRPr="00240D76" w:rsidRDefault="009205AE" w:rsidP="008D0A52">
            <w:pPr>
              <w:spacing w:after="200" w:line="276" w:lineRule="auto"/>
            </w:pPr>
            <w:r w:rsidRPr="00240D76">
              <w:t xml:space="preserve">Present if used by </w:t>
            </w:r>
            <w:r>
              <w:t xml:space="preserve">TA or DIC </w:t>
            </w:r>
            <w:r w:rsidRPr="00240D76">
              <w:t>algorithm</w:t>
            </w:r>
            <w:r>
              <w:t xml:space="preserve">. Taken from the World Ocean Atlas (WOA) volume 4 </w:t>
            </w:r>
            <w:r>
              <w:fldChar w:fldCharType="begin"/>
            </w:r>
            <w:r w:rsidR="008D0A52">
              <w:instrText xml:space="preserve"> ADDIN EN.CITE &lt;EndNote&gt;&lt;Cite&gt;&lt;Author&gt;Garcia&lt;/Author&gt;&lt;Year&gt;2013&lt;/Year&gt;&lt;RecNum&gt;864&lt;/RecNum&gt;&lt;DisplayText&gt;(Garcia et al., 2013b)&lt;/DisplayText&gt;&lt;record&gt;&lt;rec-number&gt;864&lt;/rec-number&gt;&lt;foreign-keys&gt;&lt;key app="EN" db-id="farpdfvfyeft5qews0cx0x2hde0prars9pvd"&gt;864&lt;/key&gt;&lt;/foreign-keys&gt;&lt;ref-type name="Report"&gt;27&lt;/ref-type&gt;&lt;contributors&gt;&lt;authors&gt;&lt;author&gt;Garcia, Hernan E&lt;/author&gt;&lt;author&gt;Locarnini, Ricardo A&lt;/author&gt;&lt;author&gt;Boyer, Timothy P&lt;/author&gt;&lt;author&gt;Antonov, John I&lt;/author&gt;&lt;author&gt;Baranova, Olga K&lt;/author&gt;&lt;author&gt;Zweng, Melissa M&lt;/author&gt;&lt;author&gt;Reagan, James R&lt;/author&gt;&lt;author&gt;Johnson, Daphne R&lt;/author&gt;&lt;author&gt;Mishonov, Alexey V&lt;/author&gt;&lt;author&gt;Levitus, Sydney&lt;/author&gt;&lt;/authors&gt;&lt;/contributors&gt;&lt;titles&gt;&lt;title&gt;World ocean atlas 2013. Volume 4, Dissolved inorganic nutrients (phosphate, nitrate, silicate)&lt;/title&gt;&lt;secondary-title&gt;NOAA atlas NESDIS&lt;/secondary-title&gt;&lt;/titles&gt;&lt;volume&gt;76&lt;/volume&gt;&lt;dates&gt;&lt;year&gt;2013&lt;/year&gt;&lt;/dates&gt;&lt;publisher&gt;National Oceanographic Data Center (U.S.), Ocean Climate Laboratory,;United States, National Environmental Satellite, Data, and Information Service&lt;/publisher&gt;&lt;urls&gt;&lt;/urls&gt;&lt;electronic-resource-num&gt;https://doi.org/10.7289/V5J67DWD&lt;/electronic-resource-num&gt;&lt;/record&gt;&lt;/Cite&gt;&lt;/EndNote&gt;</w:instrText>
            </w:r>
            <w:r>
              <w:fldChar w:fldCharType="separate"/>
            </w:r>
            <w:r>
              <w:rPr>
                <w:noProof/>
              </w:rPr>
              <w:t>(</w:t>
            </w:r>
            <w:hyperlink w:anchor="_ENREF_22" w:tooltip="Garcia, 2013 #864" w:history="1">
              <w:r w:rsidR="008D0A52">
                <w:rPr>
                  <w:noProof/>
                </w:rPr>
                <w:t>Garcia et al., 2013b</w:t>
              </w:r>
            </w:hyperlink>
            <w:r>
              <w:rPr>
                <w:noProof/>
              </w:rPr>
              <w:t>)</w:t>
            </w:r>
            <w:r>
              <w:fldChar w:fldCharType="end"/>
            </w:r>
          </w:p>
        </w:tc>
      </w:tr>
      <w:tr w:rsidR="009205AE" w:rsidRPr="00240D76" w:rsidTr="00231EE5">
        <w:tc>
          <w:tcPr>
            <w:tcW w:w="1668" w:type="dxa"/>
          </w:tcPr>
          <w:p w:rsidR="009205AE" w:rsidRPr="008234C5" w:rsidRDefault="009205AE" w:rsidP="00E42F63">
            <w:pPr>
              <w:spacing w:after="200" w:line="276" w:lineRule="auto"/>
            </w:pPr>
            <w:r w:rsidRPr="00240D76">
              <w:t>PO</w:t>
            </w:r>
            <w:r w:rsidRPr="008234C5">
              <w:rPr>
                <w:vertAlign w:val="subscript"/>
              </w:rPr>
              <w:t>4</w:t>
            </w:r>
            <w:r w:rsidR="008234C5">
              <w:rPr>
                <w:vertAlign w:val="superscript"/>
              </w:rPr>
              <w:t>-</w:t>
            </w:r>
            <w:r w:rsidR="00E42F63">
              <w:rPr>
                <w:vertAlign w:val="superscript"/>
              </w:rPr>
              <w:t>3</w:t>
            </w:r>
          </w:p>
        </w:tc>
        <w:tc>
          <w:tcPr>
            <w:tcW w:w="2409" w:type="dxa"/>
          </w:tcPr>
          <w:p w:rsidR="009205AE" w:rsidRPr="00240D76" w:rsidRDefault="009205AE" w:rsidP="00231EE5">
            <w:pPr>
              <w:spacing w:after="200" w:line="276" w:lineRule="auto"/>
            </w:pPr>
            <w:r w:rsidRPr="00240D76">
              <w:t>Phosphate</w:t>
            </w:r>
          </w:p>
        </w:tc>
        <w:tc>
          <w:tcPr>
            <w:tcW w:w="1276" w:type="dxa"/>
          </w:tcPr>
          <w:p w:rsidR="009205AE" w:rsidRPr="00240D76" w:rsidRDefault="009205AE" w:rsidP="00231EE5">
            <w:pPr>
              <w:spacing w:after="200" w:line="276" w:lineRule="auto"/>
            </w:pPr>
            <w:r w:rsidRPr="00240D76">
              <w:t>μmol kg</w:t>
            </w:r>
            <w:r w:rsidRPr="00240D76">
              <w:rPr>
                <w:vertAlign w:val="superscript"/>
              </w:rPr>
              <w:t>−1</w:t>
            </w:r>
          </w:p>
        </w:tc>
        <w:tc>
          <w:tcPr>
            <w:tcW w:w="3686" w:type="dxa"/>
          </w:tcPr>
          <w:p w:rsidR="009205AE" w:rsidRPr="00240D76" w:rsidRDefault="009205AE" w:rsidP="008D0A52">
            <w:pPr>
              <w:spacing w:after="200" w:line="276" w:lineRule="auto"/>
            </w:pPr>
            <w:r>
              <w:t xml:space="preserve">Always saved as always used in PyCO2SYS v1.7 calculations </w:t>
            </w:r>
            <w:r>
              <w:fldChar w:fldCharType="begin"/>
            </w:r>
            <w:r w:rsidR="00927A35">
              <w:instrText xml:space="preserve"> ADDIN EN.CITE &lt;EndNote&gt;&lt;Cite&gt;&lt;Author&gt;Humphreys&lt;/Author&gt;&lt;Year&gt;2022&lt;/Year&gt;&lt;RecNum&gt;843&lt;/RecNum&gt;&lt;DisplayText&gt;(Humphreys et al., 2022)&lt;/DisplayText&gt;&lt;record&gt;&lt;rec-number&gt;843&lt;/rec-number&gt;&lt;foreign-keys&gt;&lt;key app="EN" db-id="farpdfvfyeft5qews0cx0x2hde0prars9pvd"&gt;843&lt;/key&gt;&lt;/foreign-keys&gt;&lt;ref-type name="Journal Article"&gt;17&lt;/ref-type&gt;&lt;contributors&gt;&lt;authors&gt;&lt;author&gt;Humphreys, Matthew P&lt;/author&gt;&lt;author&gt;Lewis, Ernie R&lt;/author&gt;&lt;author&gt;Sharp, Jonathan D&lt;/author&gt;&lt;author&gt;Pierrot, Denis&lt;/author&gt;&lt;/authors&gt;&lt;/contributors&gt;&lt;titles&gt;&lt;title&gt;PyCO2SYS v1. 8: marine carbonate system calculations in Python&lt;/title&gt;&lt;secondary-title&gt;Geoscientific Model Development&lt;/secondary-title&gt;&lt;/titles&gt;&lt;periodical&gt;&lt;full-title&gt;Geoscientific Model Development&lt;/full-title&gt;&lt;/periodical&gt;&lt;pages&gt;15-43&lt;/pages&gt;&lt;volume&gt;15&lt;/volume&gt;&lt;number&gt;1&lt;/number&gt;&lt;dates&gt;&lt;year&gt;2022&lt;/year&gt;&lt;/dates&gt;&lt;isbn&gt;1991-959X&lt;/isbn&gt;&lt;urls&gt;&lt;/urls&gt;&lt;electronic-resource-num&gt;https://doi.org/10.5194/gmd-15-15-2022&lt;/electronic-resource-num&gt;&lt;/record&gt;&lt;/Cite&gt;&lt;/EndNote&gt;</w:instrText>
            </w:r>
            <w:r>
              <w:fldChar w:fldCharType="separate"/>
            </w:r>
            <w:r w:rsidR="002E5BC0">
              <w:rPr>
                <w:noProof/>
              </w:rPr>
              <w:t>(</w:t>
            </w:r>
            <w:hyperlink w:anchor="_ENREF_29" w:tooltip="Humphreys, 2022 #843" w:history="1">
              <w:r w:rsidR="008D0A52">
                <w:rPr>
                  <w:noProof/>
                </w:rPr>
                <w:t>Humphreys et al., 2022</w:t>
              </w:r>
            </w:hyperlink>
            <w:r w:rsidR="002E5BC0">
              <w:rPr>
                <w:noProof/>
              </w:rPr>
              <w:t>)</w:t>
            </w:r>
            <w:r>
              <w:fldChar w:fldCharType="end"/>
            </w:r>
            <w:r>
              <w:t xml:space="preserve">. Taken from the World Ocean Atlas (WOA)  volume 4 </w:t>
            </w:r>
            <w:r>
              <w:fldChar w:fldCharType="begin"/>
            </w:r>
            <w:r w:rsidR="008D0A52">
              <w:instrText xml:space="preserve"> ADDIN EN.CITE &lt;EndNote&gt;&lt;Cite&gt;&lt;Author&gt;Garcia&lt;/Author&gt;&lt;Year&gt;2013&lt;/Year&gt;&lt;RecNum&gt;864&lt;/RecNum&gt;&lt;DisplayText&gt;(Garcia et al., 2013b)&lt;/DisplayText&gt;&lt;record&gt;&lt;rec-number&gt;864&lt;/rec-number&gt;&lt;foreign-keys&gt;&lt;key app="EN" db-id="farpdfvfyeft5qews0cx0x2hde0prars9pvd"&gt;864&lt;/key&gt;&lt;/foreign-keys&gt;&lt;ref-type name="Report"&gt;27&lt;/ref-type&gt;&lt;contributors&gt;&lt;authors&gt;&lt;author&gt;Garcia, Hernan E&lt;/author&gt;&lt;author&gt;Locarnini, Ricardo A&lt;/author&gt;&lt;author&gt;Boyer, Timothy P&lt;/author&gt;&lt;author&gt;Antonov, John I&lt;/author&gt;&lt;author&gt;Baranova, Olga K&lt;/author&gt;&lt;author&gt;Zweng, Melissa M&lt;/author&gt;&lt;author&gt;Reagan, James R&lt;/author&gt;&lt;author&gt;Johnson, Daphne R&lt;/author&gt;&lt;author&gt;Mishonov, Alexey V&lt;/author&gt;&lt;author&gt;Levitus, Sydney&lt;/author&gt;&lt;/authors&gt;&lt;/contributors&gt;&lt;titles&gt;&lt;title&gt;World ocean atlas 2013. Volume 4, Dissolved inorganic nutrients (phosphate, nitrate, silicate)&lt;/title&gt;&lt;secondary-title&gt;NOAA atlas NESDIS&lt;/secondary-title&gt;&lt;/titles&gt;&lt;volume&gt;76&lt;/volume&gt;&lt;dates&gt;&lt;year&gt;2013&lt;/year&gt;&lt;/dates&gt;&lt;publisher&gt;National Oceanographic Data Center (U.S.), Ocean Climate Laboratory,;United States, National Environmental Satellite, Data, and Information Service&lt;/publisher&gt;&lt;urls&gt;&lt;/urls&gt;&lt;electronic-resource-num&gt;https://doi.org/10.7289/V5J67DWD&lt;/electronic-resource-num&gt;&lt;/record&gt;&lt;/Cite&gt;&lt;/EndNote&gt;</w:instrText>
            </w:r>
            <w:r>
              <w:fldChar w:fldCharType="separate"/>
            </w:r>
            <w:r>
              <w:rPr>
                <w:noProof/>
              </w:rPr>
              <w:t>(</w:t>
            </w:r>
            <w:hyperlink w:anchor="_ENREF_22" w:tooltip="Garcia, 2013 #864" w:history="1">
              <w:r w:rsidR="008D0A52">
                <w:rPr>
                  <w:noProof/>
                </w:rPr>
                <w:t>Garcia et al., 2013b</w:t>
              </w:r>
            </w:hyperlink>
            <w:r>
              <w:rPr>
                <w:noProof/>
              </w:rPr>
              <w:t>)</w:t>
            </w:r>
            <w:r>
              <w:fldChar w:fldCharType="end"/>
            </w:r>
          </w:p>
        </w:tc>
      </w:tr>
      <w:tr w:rsidR="009205AE" w:rsidRPr="00240D76" w:rsidTr="00231EE5">
        <w:tc>
          <w:tcPr>
            <w:tcW w:w="1668" w:type="dxa"/>
          </w:tcPr>
          <w:p w:rsidR="009205AE" w:rsidRPr="00240D76" w:rsidRDefault="009205AE" w:rsidP="00231EE5">
            <w:pPr>
              <w:spacing w:after="200" w:line="276" w:lineRule="auto"/>
            </w:pPr>
            <w:r w:rsidRPr="00240D76">
              <w:t>DO</w:t>
            </w:r>
          </w:p>
        </w:tc>
        <w:tc>
          <w:tcPr>
            <w:tcW w:w="2409" w:type="dxa"/>
          </w:tcPr>
          <w:p w:rsidR="009205AE" w:rsidRPr="00240D76" w:rsidRDefault="009205AE" w:rsidP="00231EE5">
            <w:pPr>
              <w:spacing w:after="200" w:line="276" w:lineRule="auto"/>
            </w:pPr>
            <w:r w:rsidRPr="00240D76">
              <w:t>Dissolved oxygen</w:t>
            </w:r>
          </w:p>
        </w:tc>
        <w:tc>
          <w:tcPr>
            <w:tcW w:w="1276" w:type="dxa"/>
          </w:tcPr>
          <w:p w:rsidR="009205AE" w:rsidRPr="00240D76" w:rsidRDefault="009205AE" w:rsidP="00231EE5">
            <w:pPr>
              <w:spacing w:after="200" w:line="276" w:lineRule="auto"/>
            </w:pPr>
            <w:r w:rsidRPr="00240D76">
              <w:t>μmol kg</w:t>
            </w:r>
            <w:r w:rsidRPr="00240D76">
              <w:rPr>
                <w:vertAlign w:val="superscript"/>
              </w:rPr>
              <w:t>−1</w:t>
            </w:r>
          </w:p>
        </w:tc>
        <w:tc>
          <w:tcPr>
            <w:tcW w:w="3686" w:type="dxa"/>
          </w:tcPr>
          <w:p w:rsidR="009205AE" w:rsidRPr="00240D76" w:rsidRDefault="009205AE" w:rsidP="008D0A52">
            <w:pPr>
              <w:spacing w:after="200" w:line="276" w:lineRule="auto"/>
            </w:pPr>
            <w:r w:rsidRPr="00240D76">
              <w:t xml:space="preserve">Present if used by </w:t>
            </w:r>
            <w:r>
              <w:t xml:space="preserve">TA or DIC </w:t>
            </w:r>
            <w:r w:rsidRPr="00240D76">
              <w:t>algorithm</w:t>
            </w:r>
            <w:r>
              <w:t xml:space="preserve">. Taken from the World Ocean Atlas (WOA) volume 3 </w:t>
            </w:r>
            <w:r>
              <w:fldChar w:fldCharType="begin"/>
            </w:r>
            <w:r w:rsidR="008D0A52">
              <w:instrText xml:space="preserve"> ADDIN EN.CITE &lt;EndNote&gt;&lt;Cite&gt;&lt;Author&gt;Garcia&lt;/Author&gt;&lt;RecNum&gt;863&lt;/RecNum&gt;&lt;DisplayText&gt;(Garcia et al., 2013a)&lt;/DisplayText&gt;&lt;record&gt;&lt;rec-number&gt;863&lt;/rec-number&gt;&lt;foreign-keys&gt;&lt;key app="EN" db-id="farpdfvfyeft5qews0cx0x2hde0prars9pvd"&gt;863&lt;/key&gt;&lt;/foreign-keys&gt;&lt;ref-type name="Report"&gt;27&lt;/ref-type&gt;&lt;contributors&gt;&lt;authors&gt;&lt;author&gt;Garcia, HE&lt;/author&gt;&lt;author&gt;Locarnini, RA&lt;/author&gt;&lt;author&gt;Boyer, TP&lt;/author&gt;&lt;author&gt;Antonov, JI&lt;/author&gt;&lt;author&gt;Baranova, O&lt;/author&gt;&lt;author&gt;Zweng, M&lt;/author&gt;&lt;author&gt;Reagan, J&lt;/author&gt;&lt;author&gt;Johnson, D&lt;/author&gt;&lt;/authors&gt;&lt;/contributors&gt;&lt;titles&gt;&lt;title&gt;World Ocean Atlas 2013 Volume 3: Dissolved Oxygen&lt;/title&gt;&lt;secondary-title&gt;NOAA atlas NESDIS&lt;/secondary-title&gt;&lt;/titles&gt;&lt;pages&gt;27&lt;/pages&gt;&lt;volume&gt;75&lt;/volume&gt;&lt;number&gt;3&lt;/number&gt;&lt;dates&gt;&lt;year&gt;2013&lt;/year&gt;&lt;/dates&gt;&lt;publisher&gt;National Oceanographic Data Center (U.S.), Ocean Climate Laboratory,;United States, National Environmental Satellite, Data, and Information Service&lt;/publisher&gt;&lt;urls&gt;&lt;/urls&gt;&lt;electronic-resource-num&gt;https://doi.org/10.7289/V5XG9P2W&lt;/electronic-resource-num&gt;&lt;/record&gt;&lt;/Cite&gt;&lt;/EndNote&gt;</w:instrText>
            </w:r>
            <w:r>
              <w:fldChar w:fldCharType="separate"/>
            </w:r>
            <w:r>
              <w:rPr>
                <w:noProof/>
              </w:rPr>
              <w:t>(</w:t>
            </w:r>
            <w:hyperlink w:anchor="_ENREF_21" w:tooltip="Garcia, 2013 #863" w:history="1">
              <w:r w:rsidR="008D0A52">
                <w:rPr>
                  <w:noProof/>
                </w:rPr>
                <w:t>Garcia et al., 2013a</w:t>
              </w:r>
            </w:hyperlink>
            <w:r>
              <w:rPr>
                <w:noProof/>
              </w:rPr>
              <w:t>)</w:t>
            </w:r>
            <w:r>
              <w:fldChar w:fldCharType="end"/>
            </w:r>
          </w:p>
        </w:tc>
      </w:tr>
      <w:tr w:rsidR="009205AE" w:rsidRPr="00240D76" w:rsidTr="00231EE5">
        <w:tc>
          <w:tcPr>
            <w:tcW w:w="1668" w:type="dxa"/>
          </w:tcPr>
          <w:p w:rsidR="009205AE" w:rsidRPr="00240D76" w:rsidRDefault="009205AE" w:rsidP="00231EE5">
            <w:pPr>
              <w:spacing w:after="200" w:line="276" w:lineRule="auto"/>
            </w:pPr>
            <w:r w:rsidRPr="00240D76">
              <w:t>TA</w:t>
            </w:r>
          </w:p>
        </w:tc>
        <w:tc>
          <w:tcPr>
            <w:tcW w:w="2409" w:type="dxa"/>
          </w:tcPr>
          <w:p w:rsidR="009205AE" w:rsidRPr="00240D76" w:rsidRDefault="009205AE" w:rsidP="00231EE5">
            <w:pPr>
              <w:spacing w:after="200" w:line="276" w:lineRule="auto"/>
            </w:pPr>
            <w:r w:rsidRPr="00240D76">
              <w:t>Total alkalinity</w:t>
            </w:r>
          </w:p>
        </w:tc>
        <w:tc>
          <w:tcPr>
            <w:tcW w:w="1276" w:type="dxa"/>
          </w:tcPr>
          <w:p w:rsidR="009205AE" w:rsidRPr="00240D76" w:rsidRDefault="009205AE" w:rsidP="00231EE5">
            <w:pPr>
              <w:spacing w:after="200" w:line="276" w:lineRule="auto"/>
            </w:pPr>
            <w:r w:rsidRPr="00240D76">
              <w:t>μmol kg</w:t>
            </w:r>
            <w:r w:rsidRPr="00240D76">
              <w:rPr>
                <w:vertAlign w:val="superscript"/>
              </w:rPr>
              <w:t>−1</w:t>
            </w:r>
          </w:p>
        </w:tc>
        <w:tc>
          <w:tcPr>
            <w:tcW w:w="3686" w:type="dxa"/>
          </w:tcPr>
          <w:p w:rsidR="009205AE" w:rsidRPr="00240D76" w:rsidRDefault="009205AE" w:rsidP="00231EE5">
            <w:pPr>
              <w:spacing w:after="200" w:line="276" w:lineRule="auto"/>
            </w:pPr>
            <w:r w:rsidRPr="00240D76">
              <w:t xml:space="preserve">If this netCDF file name is TA, </w:t>
            </w:r>
            <w:r>
              <w:t xml:space="preserve">TA is calculated with a literature algorithm (the reference for that algorithm is given in the TA variable name and the global attributes) using the </w:t>
            </w:r>
            <w:r w:rsidRPr="00240D76">
              <w:t>SST and SSS</w:t>
            </w:r>
            <w:r>
              <w:t xml:space="preserve"> datasets in this file (the dataset name, version number and references for the SST and SSS dataset are given in their variable long names and in the global attributes).</w:t>
            </w:r>
          </w:p>
          <w:p w:rsidR="009205AE" w:rsidRPr="00240D76" w:rsidRDefault="009205AE" w:rsidP="00231EE5">
            <w:pPr>
              <w:spacing w:after="200" w:line="276" w:lineRule="auto"/>
            </w:pPr>
            <w:r w:rsidRPr="00240D76">
              <w:t>If this netCDF file name is DIC</w:t>
            </w:r>
            <w:r>
              <w:t>, than TA was</w:t>
            </w:r>
            <w:r w:rsidRPr="00240D76">
              <w:t xml:space="preserve"> imported from the TA netCDF.</w:t>
            </w:r>
            <w:r>
              <w:t xml:space="preserve"> The details of the algorithm and datasets used to generate that are detailed in that file.</w:t>
            </w:r>
          </w:p>
        </w:tc>
      </w:tr>
      <w:tr w:rsidR="009205AE" w:rsidRPr="00240D76" w:rsidTr="00231EE5">
        <w:tc>
          <w:tcPr>
            <w:tcW w:w="1668" w:type="dxa"/>
          </w:tcPr>
          <w:p w:rsidR="009205AE" w:rsidRPr="00240D76" w:rsidRDefault="009205AE" w:rsidP="00231EE5">
            <w:pPr>
              <w:spacing w:after="200" w:line="276" w:lineRule="auto"/>
            </w:pPr>
            <w:r w:rsidRPr="00240D76">
              <w:t>DIC</w:t>
            </w:r>
          </w:p>
        </w:tc>
        <w:tc>
          <w:tcPr>
            <w:tcW w:w="2409" w:type="dxa"/>
          </w:tcPr>
          <w:p w:rsidR="009205AE" w:rsidRPr="00240D76" w:rsidRDefault="009205AE" w:rsidP="00231EE5">
            <w:pPr>
              <w:spacing w:after="200" w:line="276" w:lineRule="auto"/>
            </w:pPr>
            <w:r w:rsidRPr="00240D76">
              <w:t>Dissolved inorganic carbon</w:t>
            </w:r>
          </w:p>
        </w:tc>
        <w:tc>
          <w:tcPr>
            <w:tcW w:w="1276" w:type="dxa"/>
          </w:tcPr>
          <w:p w:rsidR="009205AE" w:rsidRPr="00240D76" w:rsidRDefault="009205AE" w:rsidP="00231EE5">
            <w:pPr>
              <w:spacing w:after="200" w:line="276" w:lineRule="auto"/>
            </w:pPr>
            <w:r w:rsidRPr="00240D76">
              <w:t>μmol kg</w:t>
            </w:r>
            <w:r w:rsidRPr="00240D76">
              <w:rPr>
                <w:vertAlign w:val="superscript"/>
              </w:rPr>
              <w:t>−1</w:t>
            </w:r>
          </w:p>
        </w:tc>
        <w:tc>
          <w:tcPr>
            <w:tcW w:w="3686" w:type="dxa"/>
          </w:tcPr>
          <w:p w:rsidR="009205AE" w:rsidRPr="00240D76" w:rsidRDefault="009205AE" w:rsidP="00231EE5">
            <w:pPr>
              <w:spacing w:after="200" w:line="276" w:lineRule="auto"/>
            </w:pPr>
            <w:r w:rsidRPr="00240D76">
              <w:t xml:space="preserve">If this netCDF file name is </w:t>
            </w:r>
            <w:r>
              <w:t>DIC</w:t>
            </w:r>
            <w:r w:rsidRPr="00240D76">
              <w:t xml:space="preserve">, </w:t>
            </w:r>
            <w:r>
              <w:t xml:space="preserve">DIC is calculated with a literature algorithm (the reference for that algorithm is given in the DIC variable name and the global attributes) using the </w:t>
            </w:r>
            <w:r w:rsidRPr="00240D76">
              <w:t>SST and SSS</w:t>
            </w:r>
            <w:r>
              <w:t xml:space="preserve"> datasets in this file (the dataset name, version number and references for the SST and SSS dataset are given in their variable long names and in the global attributes).</w:t>
            </w:r>
          </w:p>
          <w:p w:rsidR="009205AE" w:rsidRPr="00240D76" w:rsidRDefault="009205AE" w:rsidP="00231EE5">
            <w:pPr>
              <w:spacing w:after="200" w:line="276" w:lineRule="auto"/>
            </w:pPr>
            <w:r w:rsidRPr="00240D76">
              <w:t xml:space="preserve">If this netCDF file name is TA </w:t>
            </w:r>
            <w:r>
              <w:t xml:space="preserve">than DIC was </w:t>
            </w:r>
            <w:r w:rsidRPr="00240D76">
              <w:lastRenderedPageBreak/>
              <w:t>imported from the DIC netCDF.</w:t>
            </w:r>
            <w:r>
              <w:t xml:space="preserve"> The details of the algorithm and datasets used to generate that are detailed in that file.</w:t>
            </w:r>
          </w:p>
        </w:tc>
      </w:tr>
      <w:tr w:rsidR="009205AE" w:rsidRPr="00240D76" w:rsidTr="00231EE5">
        <w:tc>
          <w:tcPr>
            <w:tcW w:w="1668" w:type="dxa"/>
          </w:tcPr>
          <w:p w:rsidR="009205AE" w:rsidRPr="00240D76" w:rsidRDefault="009205AE" w:rsidP="00231EE5">
            <w:pPr>
              <w:spacing w:after="200" w:line="276" w:lineRule="auto"/>
            </w:pPr>
            <w:r w:rsidRPr="00240D76">
              <w:lastRenderedPageBreak/>
              <w:t>fCO</w:t>
            </w:r>
            <w:r w:rsidRPr="00240D76">
              <w:rPr>
                <w:vertAlign w:val="subscript"/>
              </w:rPr>
              <w:t>2</w:t>
            </w:r>
          </w:p>
        </w:tc>
        <w:tc>
          <w:tcPr>
            <w:tcW w:w="2409" w:type="dxa"/>
          </w:tcPr>
          <w:p w:rsidR="009205AE" w:rsidRPr="00240D76" w:rsidRDefault="009205AE" w:rsidP="00231EE5">
            <w:pPr>
              <w:spacing w:after="200" w:line="276" w:lineRule="auto"/>
            </w:pPr>
            <w:r w:rsidRPr="00240D76">
              <w:t>Fugacity of carbon dioxide</w:t>
            </w:r>
          </w:p>
        </w:tc>
        <w:tc>
          <w:tcPr>
            <w:tcW w:w="1276" w:type="dxa"/>
          </w:tcPr>
          <w:p w:rsidR="009205AE" w:rsidRPr="00240D76" w:rsidRDefault="009205AE" w:rsidP="00231EE5">
            <w:pPr>
              <w:spacing w:after="200" w:line="276" w:lineRule="auto"/>
            </w:pPr>
            <w:r w:rsidRPr="00240D76">
              <w:t>μatm</w:t>
            </w:r>
          </w:p>
        </w:tc>
        <w:tc>
          <w:tcPr>
            <w:tcW w:w="3686" w:type="dxa"/>
          </w:tcPr>
          <w:p w:rsidR="009205AE" w:rsidRPr="00240D76" w:rsidRDefault="009205AE" w:rsidP="008D0A52">
            <w:pPr>
              <w:spacing w:after="200" w:line="276" w:lineRule="auto"/>
            </w:pPr>
            <w:r w:rsidRPr="00240D76">
              <w:t>Calculated with PyCO2SYS</w:t>
            </w:r>
            <w:r>
              <w:t xml:space="preserve"> v1.7 </w:t>
            </w:r>
            <w:r>
              <w:fldChar w:fldCharType="begin"/>
            </w:r>
            <w:r w:rsidR="00927A35">
              <w:instrText xml:space="preserve"> ADDIN EN.CITE &lt;EndNote&gt;&lt;Cite&gt;&lt;Author&gt;Humphreys&lt;/Author&gt;&lt;Year&gt;2022&lt;/Year&gt;&lt;RecNum&gt;843&lt;/RecNum&gt;&lt;DisplayText&gt;(Humphreys et al., 2022)&lt;/DisplayText&gt;&lt;record&gt;&lt;rec-number&gt;843&lt;/rec-number&gt;&lt;foreign-keys&gt;&lt;key app="EN" db-id="farpdfvfyeft5qews0cx0x2hde0prars9pvd"&gt;843&lt;/key&gt;&lt;/foreign-keys&gt;&lt;ref-type name="Journal Article"&gt;17&lt;/ref-type&gt;&lt;contributors&gt;&lt;authors&gt;&lt;author&gt;Humphreys, Matthew P&lt;/author&gt;&lt;author&gt;Lewis, Ernie R&lt;/author&gt;&lt;author&gt;Sharp, Jonathan D&lt;/author&gt;&lt;author&gt;Pierrot, Denis&lt;/author&gt;&lt;/authors&gt;&lt;/contributors&gt;&lt;titles&gt;&lt;title&gt;PyCO2SYS v1. 8: marine carbonate system calculations in Python&lt;/title&gt;&lt;secondary-title&gt;Geoscientific Model Development&lt;/secondary-title&gt;&lt;/titles&gt;&lt;periodical&gt;&lt;full-title&gt;Geoscientific Model Development&lt;/full-title&gt;&lt;/periodical&gt;&lt;pages&gt;15-43&lt;/pages&gt;&lt;volume&gt;15&lt;/volume&gt;&lt;number&gt;1&lt;/number&gt;&lt;dates&gt;&lt;year&gt;2022&lt;/year&gt;&lt;/dates&gt;&lt;isbn&gt;1991-959X&lt;/isbn&gt;&lt;urls&gt;&lt;/urls&gt;&lt;electronic-resource-num&gt;https://doi.org/10.5194/gmd-15-15-2022&lt;/electronic-resource-num&gt;&lt;/record&gt;&lt;/Cite&gt;&lt;/EndNote&gt;</w:instrText>
            </w:r>
            <w:r>
              <w:fldChar w:fldCharType="separate"/>
            </w:r>
            <w:r w:rsidR="002E5BC0">
              <w:rPr>
                <w:noProof/>
              </w:rPr>
              <w:t>(</w:t>
            </w:r>
            <w:hyperlink w:anchor="_ENREF_29" w:tooltip="Humphreys, 2022 #843" w:history="1">
              <w:r w:rsidR="008D0A52">
                <w:rPr>
                  <w:noProof/>
                </w:rPr>
                <w:t>Humphreys et al., 2022</w:t>
              </w:r>
            </w:hyperlink>
            <w:r w:rsidR="002E5BC0">
              <w:rPr>
                <w:noProof/>
              </w:rPr>
              <w:t>)</w:t>
            </w:r>
            <w:r>
              <w:fldChar w:fldCharType="end"/>
            </w:r>
            <w:r>
              <w:t xml:space="preserve">using TA,DIC, SIO4 and PO4 with SST and SST in the respective file </w:t>
            </w:r>
          </w:p>
        </w:tc>
      </w:tr>
      <w:tr w:rsidR="009205AE" w:rsidRPr="00240D76" w:rsidTr="00231EE5">
        <w:tc>
          <w:tcPr>
            <w:tcW w:w="1668" w:type="dxa"/>
          </w:tcPr>
          <w:p w:rsidR="009205AE" w:rsidRPr="00240D76" w:rsidRDefault="009205AE" w:rsidP="00231EE5">
            <w:pPr>
              <w:spacing w:after="200" w:line="276" w:lineRule="auto"/>
            </w:pPr>
            <w:r w:rsidRPr="00240D76">
              <w:rPr>
                <w:i/>
              </w:rPr>
              <w:t>p</w:t>
            </w:r>
            <w:r w:rsidRPr="00240D76">
              <w:t>CO</w:t>
            </w:r>
            <w:r w:rsidRPr="00240D76">
              <w:rPr>
                <w:vertAlign w:val="subscript"/>
              </w:rPr>
              <w:t>2</w:t>
            </w:r>
          </w:p>
        </w:tc>
        <w:tc>
          <w:tcPr>
            <w:tcW w:w="2409" w:type="dxa"/>
          </w:tcPr>
          <w:p w:rsidR="009205AE" w:rsidRPr="00240D76" w:rsidRDefault="009205AE" w:rsidP="00231EE5">
            <w:pPr>
              <w:spacing w:after="200" w:line="276" w:lineRule="auto"/>
            </w:pPr>
            <w:r w:rsidRPr="00240D76">
              <w:t>Partial pressure of carbon dioxide</w:t>
            </w:r>
          </w:p>
        </w:tc>
        <w:tc>
          <w:tcPr>
            <w:tcW w:w="1276" w:type="dxa"/>
          </w:tcPr>
          <w:p w:rsidR="009205AE" w:rsidRPr="00240D76" w:rsidRDefault="00E42F63" w:rsidP="00231EE5">
            <w:pPr>
              <w:spacing w:after="200" w:line="276" w:lineRule="auto"/>
            </w:pPr>
            <w:r w:rsidRPr="00240D76">
              <w:t>μatm</w:t>
            </w:r>
          </w:p>
        </w:tc>
        <w:tc>
          <w:tcPr>
            <w:tcW w:w="3686" w:type="dxa"/>
          </w:tcPr>
          <w:p w:rsidR="009205AE" w:rsidRPr="00240D76" w:rsidRDefault="009205AE" w:rsidP="008D0A52">
            <w:pPr>
              <w:spacing w:after="200" w:line="276" w:lineRule="auto"/>
            </w:pPr>
            <w:r w:rsidRPr="00240D76">
              <w:t>Calculated with PyCO2SYS</w:t>
            </w:r>
            <w:r>
              <w:t xml:space="preserve"> v1.7 </w:t>
            </w:r>
            <w:r>
              <w:fldChar w:fldCharType="begin"/>
            </w:r>
            <w:r w:rsidR="00927A35">
              <w:instrText xml:space="preserve"> ADDIN EN.CITE &lt;EndNote&gt;&lt;Cite&gt;&lt;Author&gt;Humphreys&lt;/Author&gt;&lt;Year&gt;2022&lt;/Year&gt;&lt;RecNum&gt;843&lt;/RecNum&gt;&lt;DisplayText&gt;(Humphreys et al., 2022)&lt;/DisplayText&gt;&lt;record&gt;&lt;rec-number&gt;843&lt;/rec-number&gt;&lt;foreign-keys&gt;&lt;key app="EN" db-id="farpdfvfyeft5qews0cx0x2hde0prars9pvd"&gt;843&lt;/key&gt;&lt;/foreign-keys&gt;&lt;ref-type name="Journal Article"&gt;17&lt;/ref-type&gt;&lt;contributors&gt;&lt;authors&gt;&lt;author&gt;Humphreys, Matthew P&lt;/author&gt;&lt;author&gt;Lewis, Ernie R&lt;/author&gt;&lt;author&gt;Sharp, Jonathan D&lt;/author&gt;&lt;author&gt;Pierrot, Denis&lt;/author&gt;&lt;/authors&gt;&lt;/contributors&gt;&lt;titles&gt;&lt;title&gt;PyCO2SYS v1. 8: marine carbonate system calculations in Python&lt;/title&gt;&lt;secondary-title&gt;Geoscientific Model Development&lt;/secondary-title&gt;&lt;/titles&gt;&lt;periodical&gt;&lt;full-title&gt;Geoscientific Model Development&lt;/full-title&gt;&lt;/periodical&gt;&lt;pages&gt;15-43&lt;/pages&gt;&lt;volume&gt;15&lt;/volume&gt;&lt;number&gt;1&lt;/number&gt;&lt;dates&gt;&lt;year&gt;2022&lt;/year&gt;&lt;/dates&gt;&lt;isbn&gt;1991-959X&lt;/isbn&gt;&lt;urls&gt;&lt;/urls&gt;&lt;electronic-resource-num&gt;https://doi.org/10.5194/gmd-15-15-2022&lt;/electronic-resource-num&gt;&lt;/record&gt;&lt;/Cite&gt;&lt;/EndNote&gt;</w:instrText>
            </w:r>
            <w:r>
              <w:fldChar w:fldCharType="separate"/>
            </w:r>
            <w:r w:rsidR="002E5BC0">
              <w:rPr>
                <w:noProof/>
              </w:rPr>
              <w:t>(</w:t>
            </w:r>
            <w:hyperlink w:anchor="_ENREF_29" w:tooltip="Humphreys, 2022 #843" w:history="1">
              <w:r w:rsidR="008D0A52">
                <w:rPr>
                  <w:noProof/>
                </w:rPr>
                <w:t>Humphreys et al., 2022</w:t>
              </w:r>
            </w:hyperlink>
            <w:r w:rsidR="002E5BC0">
              <w:rPr>
                <w:noProof/>
              </w:rPr>
              <w:t>)</w:t>
            </w:r>
            <w:r>
              <w:fldChar w:fldCharType="end"/>
            </w:r>
            <w:r>
              <w:t xml:space="preserve">using TA,DIC, SIO4 and PO4 with SST and SST in the respective file </w:t>
            </w:r>
          </w:p>
        </w:tc>
      </w:tr>
      <w:tr w:rsidR="009205AE" w:rsidRPr="00240D76" w:rsidTr="00231EE5">
        <w:tc>
          <w:tcPr>
            <w:tcW w:w="1668" w:type="dxa"/>
          </w:tcPr>
          <w:p w:rsidR="009205AE" w:rsidRPr="00240D76" w:rsidRDefault="009205AE" w:rsidP="00231EE5">
            <w:pPr>
              <w:spacing w:after="200" w:line="276" w:lineRule="auto"/>
            </w:pPr>
            <w:r w:rsidRPr="00240D76">
              <w:t>pH_total_scale</w:t>
            </w:r>
          </w:p>
        </w:tc>
        <w:tc>
          <w:tcPr>
            <w:tcW w:w="2409" w:type="dxa"/>
          </w:tcPr>
          <w:p w:rsidR="009205AE" w:rsidRPr="00240D76" w:rsidRDefault="009205AE" w:rsidP="008D0A52">
            <w:pPr>
              <w:spacing w:after="200" w:line="276" w:lineRule="auto"/>
            </w:pPr>
            <w:r w:rsidRPr="00240D76">
              <w:t>pH  on the total scale</w:t>
            </w:r>
            <w:r>
              <w:t xml:space="preserve"> as defined by </w:t>
            </w:r>
            <w:r>
              <w:fldChar w:fldCharType="begin"/>
            </w:r>
            <w:r w:rsidR="00927A35">
              <w:instrText xml:space="preserve"> ADDIN EN.CITE &lt;EndNote&gt;&lt;Cite&gt;&lt;Author&gt;Zeebe&lt;/Author&gt;&lt;Year&gt;2001&lt;/Year&gt;&lt;RecNum&gt;844&lt;/RecNum&gt;&lt;DisplayText&gt;(Zeebe and Wolf-Gladrow, 2001)&lt;/DisplayText&gt;&lt;record&gt;&lt;rec-number&gt;844&lt;/rec-number&gt;&lt;foreign-keys&gt;&lt;key app="EN" db-id="farpdfvfyeft5qews0cx0x2hde0prars9pvd"&gt;844&lt;/key&gt;&lt;/foreign-keys&gt;&lt;ref-type name="Book"&gt;6&lt;/ref-type&gt;&lt;contributors&gt;&lt;authors&gt;&lt;author&gt;Zeebe, Richard E&lt;/author&gt;&lt;author&gt;Wolf-Gladrow, Dieter&lt;/author&gt;&lt;/authors&gt;&lt;secondary-authors&gt;&lt;author&gt;Halpem, D.&lt;/author&gt;&lt;/secondary-authors&gt;&lt;/contributors&gt;&lt;titles&gt;&lt;title&gt;CO2 in seawater: equilibrium, kinetics, isotopes&lt;/title&gt;&lt;secondary-title&gt;Elsevier Oceanography Series&lt;/secondary-title&gt;&lt;/titles&gt;&lt;periodical&gt;&lt;full-title&gt;Elsevier Oceanography Series&lt;/full-title&gt;&lt;/periodical&gt;&lt;number&gt;65&lt;/number&gt;&lt;dates&gt;&lt;year&gt;2001&lt;/year&gt;&lt;/dates&gt;&lt;pub-location&gt;Amsterdam, the Netherlands&lt;/pub-location&gt;&lt;publisher&gt;Elsevier B.V&lt;/publisher&gt;&lt;isbn&gt;0444509461&lt;/isbn&gt;&lt;urls&gt;&lt;/urls&gt;&lt;/record&gt;&lt;/Cite&gt;&lt;/EndNote&gt;</w:instrText>
            </w:r>
            <w:r>
              <w:fldChar w:fldCharType="separate"/>
            </w:r>
            <w:r>
              <w:rPr>
                <w:noProof/>
              </w:rPr>
              <w:t>(</w:t>
            </w:r>
            <w:hyperlink w:anchor="_ENREF_54" w:tooltip="Zeebe, 2001 #844" w:history="1">
              <w:r w:rsidR="008D0A52">
                <w:rPr>
                  <w:noProof/>
                </w:rPr>
                <w:t>Zeebe and Wolf-Gladrow, 2001</w:t>
              </w:r>
            </w:hyperlink>
            <w:r>
              <w:rPr>
                <w:noProof/>
              </w:rPr>
              <w:t>)</w:t>
            </w:r>
            <w:r>
              <w:fldChar w:fldCharType="end"/>
            </w:r>
          </w:p>
        </w:tc>
        <w:tc>
          <w:tcPr>
            <w:tcW w:w="1276" w:type="dxa"/>
          </w:tcPr>
          <w:p w:rsidR="009205AE" w:rsidRPr="00240D76" w:rsidRDefault="009205AE" w:rsidP="00231EE5">
            <w:pPr>
              <w:spacing w:after="200" w:line="276" w:lineRule="auto"/>
            </w:pPr>
            <w:r w:rsidRPr="00240D76">
              <w:t>unitless</w:t>
            </w:r>
          </w:p>
        </w:tc>
        <w:tc>
          <w:tcPr>
            <w:tcW w:w="3686" w:type="dxa"/>
          </w:tcPr>
          <w:p w:rsidR="009205AE" w:rsidRPr="00240D76" w:rsidRDefault="009205AE" w:rsidP="008D0A52">
            <w:pPr>
              <w:spacing w:after="200" w:line="276" w:lineRule="auto"/>
            </w:pPr>
            <w:r w:rsidRPr="00240D76">
              <w:t>Calculated with PyCO2SYS</w:t>
            </w:r>
            <w:r>
              <w:t xml:space="preserve"> v1.7 </w:t>
            </w:r>
            <w:r>
              <w:fldChar w:fldCharType="begin"/>
            </w:r>
            <w:r w:rsidR="00927A35">
              <w:instrText xml:space="preserve"> ADDIN EN.CITE &lt;EndNote&gt;&lt;Cite&gt;&lt;Author&gt;Humphreys&lt;/Author&gt;&lt;Year&gt;2022&lt;/Year&gt;&lt;RecNum&gt;843&lt;/RecNum&gt;&lt;DisplayText&gt;(Humphreys et al., 2022)&lt;/DisplayText&gt;&lt;record&gt;&lt;rec-number&gt;843&lt;/rec-number&gt;&lt;foreign-keys&gt;&lt;key app="EN" db-id="farpdfvfyeft5qews0cx0x2hde0prars9pvd"&gt;843&lt;/key&gt;&lt;/foreign-keys&gt;&lt;ref-type name="Journal Article"&gt;17&lt;/ref-type&gt;&lt;contributors&gt;&lt;authors&gt;&lt;author&gt;Humphreys, Matthew P&lt;/author&gt;&lt;author&gt;Lewis, Ernie R&lt;/author&gt;&lt;author&gt;Sharp, Jonathan D&lt;/author&gt;&lt;author&gt;Pierrot, Denis&lt;/author&gt;&lt;/authors&gt;&lt;/contributors&gt;&lt;titles&gt;&lt;title&gt;PyCO2SYS v1. 8: marine carbonate system calculations in Python&lt;/title&gt;&lt;secondary-title&gt;Geoscientific Model Development&lt;/secondary-title&gt;&lt;/titles&gt;&lt;periodical&gt;&lt;full-title&gt;Geoscientific Model Development&lt;/full-title&gt;&lt;/periodical&gt;&lt;pages&gt;15-43&lt;/pages&gt;&lt;volume&gt;15&lt;/volume&gt;&lt;number&gt;1&lt;/number&gt;&lt;dates&gt;&lt;year&gt;2022&lt;/year&gt;&lt;/dates&gt;&lt;isbn&gt;1991-959X&lt;/isbn&gt;&lt;urls&gt;&lt;/urls&gt;&lt;electronic-resource-num&gt;https://doi.org/10.5194/gmd-15-15-2022&lt;/electronic-resource-num&gt;&lt;/record&gt;&lt;/Cite&gt;&lt;/EndNote&gt;</w:instrText>
            </w:r>
            <w:r>
              <w:fldChar w:fldCharType="separate"/>
            </w:r>
            <w:r w:rsidR="002E5BC0">
              <w:rPr>
                <w:noProof/>
              </w:rPr>
              <w:t>(</w:t>
            </w:r>
            <w:hyperlink w:anchor="_ENREF_29" w:tooltip="Humphreys, 2022 #843" w:history="1">
              <w:r w:rsidR="008D0A52">
                <w:rPr>
                  <w:noProof/>
                </w:rPr>
                <w:t>Humphreys et al., 2022</w:t>
              </w:r>
            </w:hyperlink>
            <w:r w:rsidR="002E5BC0">
              <w:rPr>
                <w:noProof/>
              </w:rPr>
              <w:t>)</w:t>
            </w:r>
            <w:r>
              <w:fldChar w:fldCharType="end"/>
            </w:r>
            <w:r>
              <w:t xml:space="preserve">using TA,DIC, SIO4 and PO4 with SST and SST in the respective file </w:t>
            </w:r>
          </w:p>
        </w:tc>
      </w:tr>
      <w:tr w:rsidR="009205AE" w:rsidRPr="00240D76" w:rsidTr="00231EE5">
        <w:tc>
          <w:tcPr>
            <w:tcW w:w="1668" w:type="dxa"/>
          </w:tcPr>
          <w:p w:rsidR="009205AE" w:rsidRPr="00240D76" w:rsidRDefault="009205AE" w:rsidP="00231EE5">
            <w:pPr>
              <w:spacing w:after="200" w:line="276" w:lineRule="auto"/>
            </w:pPr>
            <w:r w:rsidRPr="00240D76">
              <w:t>pH_seawater_scale</w:t>
            </w:r>
          </w:p>
        </w:tc>
        <w:tc>
          <w:tcPr>
            <w:tcW w:w="2409" w:type="dxa"/>
          </w:tcPr>
          <w:p w:rsidR="009205AE" w:rsidRPr="00240D76" w:rsidRDefault="009205AE" w:rsidP="008D0A52">
            <w:pPr>
              <w:spacing w:after="200" w:line="276" w:lineRule="auto"/>
            </w:pPr>
            <w:r w:rsidRPr="00240D76">
              <w:t>pH  on the seawater scale</w:t>
            </w:r>
            <w:r>
              <w:t xml:space="preserve"> as defined  by </w:t>
            </w:r>
            <w:r>
              <w:fldChar w:fldCharType="begin"/>
            </w:r>
            <w:r w:rsidR="00927A35">
              <w:instrText xml:space="preserve"> ADDIN EN.CITE &lt;EndNote&gt;&lt;Cite&gt;&lt;Author&gt;Zeebe&lt;/Author&gt;&lt;Year&gt;2001&lt;/Year&gt;&lt;RecNum&gt;844&lt;/RecNum&gt;&lt;DisplayText&gt;(Zeebe and Wolf-Gladrow, 2001)&lt;/DisplayText&gt;&lt;record&gt;&lt;rec-number&gt;844&lt;/rec-number&gt;&lt;foreign-keys&gt;&lt;key app="EN" db-id="farpdfvfyeft5qews0cx0x2hde0prars9pvd"&gt;844&lt;/key&gt;&lt;/foreign-keys&gt;&lt;ref-type name="Book"&gt;6&lt;/ref-type&gt;&lt;contributors&gt;&lt;authors&gt;&lt;author&gt;Zeebe, Richard E&lt;/author&gt;&lt;author&gt;Wolf-Gladrow, Dieter&lt;/author&gt;&lt;/authors&gt;&lt;secondary-authors&gt;&lt;author&gt;Halpem, D.&lt;/author&gt;&lt;/secondary-authors&gt;&lt;/contributors&gt;&lt;titles&gt;&lt;title&gt;CO2 in seawater: equilibrium, kinetics, isotopes&lt;/title&gt;&lt;secondary-title&gt;Elsevier Oceanography Series&lt;/secondary-title&gt;&lt;/titles&gt;&lt;periodical&gt;&lt;full-title&gt;Elsevier Oceanography Series&lt;/full-title&gt;&lt;/periodical&gt;&lt;number&gt;65&lt;/number&gt;&lt;dates&gt;&lt;year&gt;2001&lt;/year&gt;&lt;/dates&gt;&lt;pub-location&gt;Amsterdam, the Netherlands&lt;/pub-location&gt;&lt;publisher&gt;Elsevier B.V&lt;/publisher&gt;&lt;isbn&gt;0444509461&lt;/isbn&gt;&lt;urls&gt;&lt;/urls&gt;&lt;/record&gt;&lt;/Cite&gt;&lt;/EndNote&gt;</w:instrText>
            </w:r>
            <w:r>
              <w:fldChar w:fldCharType="separate"/>
            </w:r>
            <w:r>
              <w:rPr>
                <w:noProof/>
              </w:rPr>
              <w:t>(</w:t>
            </w:r>
            <w:hyperlink w:anchor="_ENREF_54" w:tooltip="Zeebe, 2001 #844" w:history="1">
              <w:r w:rsidR="008D0A52">
                <w:rPr>
                  <w:noProof/>
                </w:rPr>
                <w:t>Zeebe and Wolf-Gladrow, 2001</w:t>
              </w:r>
            </w:hyperlink>
            <w:r>
              <w:rPr>
                <w:noProof/>
              </w:rPr>
              <w:t>)</w:t>
            </w:r>
            <w:r>
              <w:fldChar w:fldCharType="end"/>
            </w:r>
          </w:p>
        </w:tc>
        <w:tc>
          <w:tcPr>
            <w:tcW w:w="1276" w:type="dxa"/>
          </w:tcPr>
          <w:p w:rsidR="009205AE" w:rsidRPr="00240D76" w:rsidRDefault="009205AE" w:rsidP="00231EE5">
            <w:pPr>
              <w:spacing w:after="200" w:line="276" w:lineRule="auto"/>
            </w:pPr>
            <w:r w:rsidRPr="00240D76">
              <w:t>unitless</w:t>
            </w:r>
          </w:p>
        </w:tc>
        <w:tc>
          <w:tcPr>
            <w:tcW w:w="3686" w:type="dxa"/>
          </w:tcPr>
          <w:p w:rsidR="009205AE" w:rsidRPr="00240D76" w:rsidRDefault="009205AE" w:rsidP="008D0A52">
            <w:pPr>
              <w:spacing w:after="200" w:line="276" w:lineRule="auto"/>
            </w:pPr>
            <w:r w:rsidRPr="00240D76">
              <w:t>Calculated with PyCO2SYS</w:t>
            </w:r>
            <w:r>
              <w:t xml:space="preserve"> v1.7 </w:t>
            </w:r>
            <w:r>
              <w:fldChar w:fldCharType="begin"/>
            </w:r>
            <w:r w:rsidR="00927A35">
              <w:instrText xml:space="preserve"> ADDIN EN.CITE &lt;EndNote&gt;&lt;Cite&gt;&lt;Author&gt;Humphreys&lt;/Author&gt;&lt;Year&gt;2022&lt;/Year&gt;&lt;RecNum&gt;843&lt;/RecNum&gt;&lt;DisplayText&gt;(Humphreys et al., 2022)&lt;/DisplayText&gt;&lt;record&gt;&lt;rec-number&gt;843&lt;/rec-number&gt;&lt;foreign-keys&gt;&lt;key app="EN" db-id="farpdfvfyeft5qews0cx0x2hde0prars9pvd"&gt;843&lt;/key&gt;&lt;/foreign-keys&gt;&lt;ref-type name="Journal Article"&gt;17&lt;/ref-type&gt;&lt;contributors&gt;&lt;authors&gt;&lt;author&gt;Humphreys, Matthew P&lt;/author&gt;&lt;author&gt;Lewis, Ernie R&lt;/author&gt;&lt;author&gt;Sharp, Jonathan D&lt;/author&gt;&lt;author&gt;Pierrot, Denis&lt;/author&gt;&lt;/authors&gt;&lt;/contributors&gt;&lt;titles&gt;&lt;title&gt;PyCO2SYS v1. 8: marine carbonate system calculations in Python&lt;/title&gt;&lt;secondary-title&gt;Geoscientific Model Development&lt;/secondary-title&gt;&lt;/titles&gt;&lt;periodical&gt;&lt;full-title&gt;Geoscientific Model Development&lt;/full-title&gt;&lt;/periodical&gt;&lt;pages&gt;15-43&lt;/pages&gt;&lt;volume&gt;15&lt;/volume&gt;&lt;number&gt;1&lt;/number&gt;&lt;dates&gt;&lt;year&gt;2022&lt;/year&gt;&lt;/dates&gt;&lt;isbn&gt;1991-959X&lt;/isbn&gt;&lt;urls&gt;&lt;/urls&gt;&lt;electronic-resource-num&gt;https://doi.org/10.5194/gmd-15-15-2022&lt;/electronic-resource-num&gt;&lt;/record&gt;&lt;/Cite&gt;&lt;/EndNote&gt;</w:instrText>
            </w:r>
            <w:r>
              <w:fldChar w:fldCharType="separate"/>
            </w:r>
            <w:r w:rsidR="002E5BC0">
              <w:rPr>
                <w:noProof/>
              </w:rPr>
              <w:t>(</w:t>
            </w:r>
            <w:hyperlink w:anchor="_ENREF_29" w:tooltip="Humphreys, 2022 #843" w:history="1">
              <w:r w:rsidR="008D0A52">
                <w:rPr>
                  <w:noProof/>
                </w:rPr>
                <w:t>Humphreys et al., 2022</w:t>
              </w:r>
            </w:hyperlink>
            <w:r w:rsidR="002E5BC0">
              <w:rPr>
                <w:noProof/>
              </w:rPr>
              <w:t>)</w:t>
            </w:r>
            <w:r>
              <w:fldChar w:fldCharType="end"/>
            </w:r>
            <w:r>
              <w:t xml:space="preserve">using TA,DIC, SIO4 and PO4 with SST and SST in the respective file </w:t>
            </w:r>
          </w:p>
        </w:tc>
      </w:tr>
      <w:tr w:rsidR="009205AE" w:rsidRPr="00240D76" w:rsidTr="00231EE5">
        <w:tc>
          <w:tcPr>
            <w:tcW w:w="1668" w:type="dxa"/>
          </w:tcPr>
          <w:p w:rsidR="009205AE" w:rsidRPr="00240D76" w:rsidRDefault="009205AE" w:rsidP="00231EE5">
            <w:pPr>
              <w:spacing w:after="200" w:line="276" w:lineRule="auto"/>
            </w:pPr>
            <w:r w:rsidRPr="00240D76">
              <w:t>pH_free_scale</w:t>
            </w:r>
          </w:p>
        </w:tc>
        <w:tc>
          <w:tcPr>
            <w:tcW w:w="2409" w:type="dxa"/>
          </w:tcPr>
          <w:p w:rsidR="009205AE" w:rsidRPr="00240D76" w:rsidRDefault="009205AE" w:rsidP="008D0A52">
            <w:pPr>
              <w:spacing w:after="200" w:line="276" w:lineRule="auto"/>
            </w:pPr>
            <w:r w:rsidRPr="00240D76">
              <w:t>pH  on the free scale</w:t>
            </w:r>
            <w:r>
              <w:t xml:space="preserve"> as defined by </w:t>
            </w:r>
            <w:r>
              <w:fldChar w:fldCharType="begin"/>
            </w:r>
            <w:r w:rsidR="00927A35">
              <w:instrText xml:space="preserve"> ADDIN EN.CITE &lt;EndNote&gt;&lt;Cite&gt;&lt;Author&gt;Zeebe&lt;/Author&gt;&lt;Year&gt;2001&lt;/Year&gt;&lt;RecNum&gt;844&lt;/RecNum&gt;&lt;DisplayText&gt;(Zeebe and Wolf-Gladrow, 2001)&lt;/DisplayText&gt;&lt;record&gt;&lt;rec-number&gt;844&lt;/rec-number&gt;&lt;foreign-keys&gt;&lt;key app="EN" db-id="farpdfvfyeft5qews0cx0x2hde0prars9pvd"&gt;844&lt;/key&gt;&lt;/foreign-keys&gt;&lt;ref-type name="Book"&gt;6&lt;/ref-type&gt;&lt;contributors&gt;&lt;authors&gt;&lt;author&gt;Zeebe, Richard E&lt;/author&gt;&lt;author&gt;Wolf-Gladrow, Dieter&lt;/author&gt;&lt;/authors&gt;&lt;secondary-authors&gt;&lt;author&gt;Halpem, D.&lt;/author&gt;&lt;/secondary-authors&gt;&lt;/contributors&gt;&lt;titles&gt;&lt;title&gt;CO2 in seawater: equilibrium, kinetics, isotopes&lt;/title&gt;&lt;secondary-title&gt;Elsevier Oceanography Series&lt;/secondary-title&gt;&lt;/titles&gt;&lt;periodical&gt;&lt;full-title&gt;Elsevier Oceanography Series&lt;/full-title&gt;&lt;/periodical&gt;&lt;number&gt;65&lt;/number&gt;&lt;dates&gt;&lt;year&gt;2001&lt;/year&gt;&lt;/dates&gt;&lt;pub-location&gt;Amsterdam, the Netherlands&lt;/pub-location&gt;&lt;publisher&gt;Elsevier B.V&lt;/publisher&gt;&lt;isbn&gt;0444509461&lt;/isbn&gt;&lt;urls&gt;&lt;/urls&gt;&lt;/record&gt;&lt;/Cite&gt;&lt;/EndNote&gt;</w:instrText>
            </w:r>
            <w:r>
              <w:fldChar w:fldCharType="separate"/>
            </w:r>
            <w:r>
              <w:rPr>
                <w:noProof/>
              </w:rPr>
              <w:t>(</w:t>
            </w:r>
            <w:hyperlink w:anchor="_ENREF_54" w:tooltip="Zeebe, 2001 #844" w:history="1">
              <w:r w:rsidR="008D0A52">
                <w:rPr>
                  <w:noProof/>
                </w:rPr>
                <w:t>Zeebe and Wolf-Gladrow, 2001</w:t>
              </w:r>
            </w:hyperlink>
            <w:r>
              <w:rPr>
                <w:noProof/>
              </w:rPr>
              <w:t>)</w:t>
            </w:r>
            <w:r>
              <w:fldChar w:fldCharType="end"/>
            </w:r>
          </w:p>
        </w:tc>
        <w:tc>
          <w:tcPr>
            <w:tcW w:w="1276" w:type="dxa"/>
          </w:tcPr>
          <w:p w:rsidR="009205AE" w:rsidRPr="00240D76" w:rsidRDefault="009205AE" w:rsidP="00231EE5">
            <w:pPr>
              <w:spacing w:after="200" w:line="276" w:lineRule="auto"/>
            </w:pPr>
            <w:r w:rsidRPr="00240D76">
              <w:t>unitless</w:t>
            </w:r>
          </w:p>
        </w:tc>
        <w:tc>
          <w:tcPr>
            <w:tcW w:w="3686" w:type="dxa"/>
          </w:tcPr>
          <w:p w:rsidR="009205AE" w:rsidRPr="00240D76" w:rsidRDefault="009205AE" w:rsidP="008D0A52">
            <w:pPr>
              <w:spacing w:after="200" w:line="276" w:lineRule="auto"/>
            </w:pPr>
            <w:r w:rsidRPr="00240D76">
              <w:t>Calculated with PyCO2SYS</w:t>
            </w:r>
            <w:r>
              <w:t xml:space="preserve"> v1.7 </w:t>
            </w:r>
            <w:r>
              <w:fldChar w:fldCharType="begin"/>
            </w:r>
            <w:r w:rsidR="00927A35">
              <w:instrText xml:space="preserve"> ADDIN EN.CITE &lt;EndNote&gt;&lt;Cite&gt;&lt;Author&gt;Humphreys&lt;/Author&gt;&lt;Year&gt;2022&lt;/Year&gt;&lt;RecNum&gt;843&lt;/RecNum&gt;&lt;DisplayText&gt;(Humphreys et al., 2022)&lt;/DisplayText&gt;&lt;record&gt;&lt;rec-number&gt;843&lt;/rec-number&gt;&lt;foreign-keys&gt;&lt;key app="EN" db-id="farpdfvfyeft5qews0cx0x2hde0prars9pvd"&gt;843&lt;/key&gt;&lt;/foreign-keys&gt;&lt;ref-type name="Journal Article"&gt;17&lt;/ref-type&gt;&lt;contributors&gt;&lt;authors&gt;&lt;author&gt;Humphreys, Matthew P&lt;/author&gt;&lt;author&gt;Lewis, Ernie R&lt;/author&gt;&lt;author&gt;Sharp, Jonathan D&lt;/author&gt;&lt;author&gt;Pierrot, Denis&lt;/author&gt;&lt;/authors&gt;&lt;/contributors&gt;&lt;titles&gt;&lt;title&gt;PyCO2SYS v1. 8: marine carbonate system calculations in Python&lt;/title&gt;&lt;secondary-title&gt;Geoscientific Model Development&lt;/secondary-title&gt;&lt;/titles&gt;&lt;periodical&gt;&lt;full-title&gt;Geoscientific Model Development&lt;/full-title&gt;&lt;/periodical&gt;&lt;pages&gt;15-43&lt;/pages&gt;&lt;volume&gt;15&lt;/volume&gt;&lt;number&gt;1&lt;/number&gt;&lt;dates&gt;&lt;year&gt;2022&lt;/year&gt;&lt;/dates&gt;&lt;isbn&gt;1991-959X&lt;/isbn&gt;&lt;urls&gt;&lt;/urls&gt;&lt;electronic-resource-num&gt;https://doi.org/10.5194/gmd-15-15-2022&lt;/electronic-resource-num&gt;&lt;/record&gt;&lt;/Cite&gt;&lt;/EndNote&gt;</w:instrText>
            </w:r>
            <w:r>
              <w:fldChar w:fldCharType="separate"/>
            </w:r>
            <w:r w:rsidR="002E5BC0">
              <w:rPr>
                <w:noProof/>
              </w:rPr>
              <w:t>(</w:t>
            </w:r>
            <w:hyperlink w:anchor="_ENREF_29" w:tooltip="Humphreys, 2022 #843" w:history="1">
              <w:r w:rsidR="008D0A52">
                <w:rPr>
                  <w:noProof/>
                </w:rPr>
                <w:t>Humphreys et al., 2022</w:t>
              </w:r>
            </w:hyperlink>
            <w:r w:rsidR="002E5BC0">
              <w:rPr>
                <w:noProof/>
              </w:rPr>
              <w:t>)</w:t>
            </w:r>
            <w:r>
              <w:fldChar w:fldCharType="end"/>
            </w:r>
            <w:r>
              <w:t xml:space="preserve">using TA,DIC, SIO4 and PO4 with SST and SST in the respective file </w:t>
            </w:r>
          </w:p>
        </w:tc>
      </w:tr>
      <w:tr w:rsidR="009205AE" w:rsidRPr="00240D76" w:rsidTr="00231EE5">
        <w:tc>
          <w:tcPr>
            <w:tcW w:w="1668" w:type="dxa"/>
          </w:tcPr>
          <w:p w:rsidR="009205AE" w:rsidRPr="00240D76" w:rsidRDefault="009205AE" w:rsidP="00231EE5">
            <w:pPr>
              <w:spacing w:after="200" w:line="276" w:lineRule="auto"/>
            </w:pPr>
            <w:r w:rsidRPr="00240D76">
              <w:t>CO</w:t>
            </w:r>
            <w:r w:rsidRPr="008234C5">
              <w:rPr>
                <w:vertAlign w:val="subscript"/>
              </w:rPr>
              <w:t>3</w:t>
            </w:r>
            <w:r w:rsidRPr="008234C5">
              <w:rPr>
                <w:vertAlign w:val="superscript"/>
              </w:rPr>
              <w:t>-2</w:t>
            </w:r>
          </w:p>
        </w:tc>
        <w:tc>
          <w:tcPr>
            <w:tcW w:w="2409" w:type="dxa"/>
          </w:tcPr>
          <w:p w:rsidR="009205AE" w:rsidRPr="00240D76" w:rsidRDefault="009205AE" w:rsidP="00231EE5">
            <w:pPr>
              <w:spacing w:after="200" w:line="276" w:lineRule="auto"/>
            </w:pPr>
            <w:r w:rsidRPr="00240D76">
              <w:t>Carbonate ions</w:t>
            </w:r>
          </w:p>
        </w:tc>
        <w:tc>
          <w:tcPr>
            <w:tcW w:w="1276" w:type="dxa"/>
          </w:tcPr>
          <w:p w:rsidR="009205AE" w:rsidRPr="00240D76" w:rsidRDefault="009205AE" w:rsidP="00231EE5">
            <w:pPr>
              <w:spacing w:after="200" w:line="276" w:lineRule="auto"/>
            </w:pPr>
            <w:r w:rsidRPr="00240D76">
              <w:t>μmol kg</w:t>
            </w:r>
            <w:r w:rsidRPr="00240D76">
              <w:rPr>
                <w:vertAlign w:val="superscript"/>
              </w:rPr>
              <w:t>−1</w:t>
            </w:r>
          </w:p>
        </w:tc>
        <w:tc>
          <w:tcPr>
            <w:tcW w:w="3686" w:type="dxa"/>
          </w:tcPr>
          <w:p w:rsidR="009205AE" w:rsidRPr="00240D76" w:rsidRDefault="009205AE" w:rsidP="008D0A52">
            <w:pPr>
              <w:spacing w:after="200" w:line="276" w:lineRule="auto"/>
            </w:pPr>
            <w:r w:rsidRPr="00240D76">
              <w:t>Calculated with PyCO2SYS</w:t>
            </w:r>
            <w:r>
              <w:t xml:space="preserve"> v1.7 </w:t>
            </w:r>
            <w:r>
              <w:fldChar w:fldCharType="begin"/>
            </w:r>
            <w:r w:rsidR="00927A35">
              <w:instrText xml:space="preserve"> ADDIN EN.CITE &lt;EndNote&gt;&lt;Cite&gt;&lt;Author&gt;Humphreys&lt;/Author&gt;&lt;Year&gt;2022&lt;/Year&gt;&lt;RecNum&gt;843&lt;/RecNum&gt;&lt;DisplayText&gt;(Humphreys et al., 2022)&lt;/DisplayText&gt;&lt;record&gt;&lt;rec-number&gt;843&lt;/rec-number&gt;&lt;foreign-keys&gt;&lt;key app="EN" db-id="farpdfvfyeft5qews0cx0x2hde0prars9pvd"&gt;843&lt;/key&gt;&lt;/foreign-keys&gt;&lt;ref-type name="Journal Article"&gt;17&lt;/ref-type&gt;&lt;contributors&gt;&lt;authors&gt;&lt;author&gt;Humphreys, Matthew P&lt;/author&gt;&lt;author&gt;Lewis, Ernie R&lt;/author&gt;&lt;author&gt;Sharp, Jonathan D&lt;/author&gt;&lt;author&gt;Pierrot, Denis&lt;/author&gt;&lt;/authors&gt;&lt;/contributors&gt;&lt;titles&gt;&lt;title&gt;PyCO2SYS v1. 8: marine carbonate system calculations in Python&lt;/title&gt;&lt;secondary-title&gt;Geoscientific Model Development&lt;/secondary-title&gt;&lt;/titles&gt;&lt;periodical&gt;&lt;full-title&gt;Geoscientific Model Development&lt;/full-title&gt;&lt;/periodical&gt;&lt;pages&gt;15-43&lt;/pages&gt;&lt;volume&gt;15&lt;/volume&gt;&lt;number&gt;1&lt;/number&gt;&lt;dates&gt;&lt;year&gt;2022&lt;/year&gt;&lt;/dates&gt;&lt;isbn&gt;1991-959X&lt;/isbn&gt;&lt;urls&gt;&lt;/urls&gt;&lt;electronic-resource-num&gt;https://doi.org/10.5194/gmd-15-15-2022&lt;/electronic-resource-num&gt;&lt;/record&gt;&lt;/Cite&gt;&lt;/EndNote&gt;</w:instrText>
            </w:r>
            <w:r>
              <w:fldChar w:fldCharType="separate"/>
            </w:r>
            <w:r w:rsidR="002E5BC0">
              <w:rPr>
                <w:noProof/>
              </w:rPr>
              <w:t>(</w:t>
            </w:r>
            <w:hyperlink w:anchor="_ENREF_29" w:tooltip="Humphreys, 2022 #843" w:history="1">
              <w:r w:rsidR="008D0A52">
                <w:rPr>
                  <w:noProof/>
                </w:rPr>
                <w:t>Humphreys et al., 2022</w:t>
              </w:r>
            </w:hyperlink>
            <w:r w:rsidR="002E5BC0">
              <w:rPr>
                <w:noProof/>
              </w:rPr>
              <w:t>)</w:t>
            </w:r>
            <w:r>
              <w:fldChar w:fldCharType="end"/>
            </w:r>
            <w:r>
              <w:t xml:space="preserve">using TA,DIC, SIO4 and PO4 with SST and SST in the respective file </w:t>
            </w:r>
          </w:p>
        </w:tc>
      </w:tr>
      <w:tr w:rsidR="009205AE" w:rsidRPr="00240D76" w:rsidTr="00231EE5">
        <w:tc>
          <w:tcPr>
            <w:tcW w:w="1668" w:type="dxa"/>
          </w:tcPr>
          <w:p w:rsidR="009205AE" w:rsidRPr="00240D76" w:rsidRDefault="009205AE" w:rsidP="00231EE5">
            <w:pPr>
              <w:spacing w:after="200" w:line="276" w:lineRule="auto"/>
            </w:pPr>
            <w:r w:rsidRPr="00240D76">
              <w:t>HCO</w:t>
            </w:r>
            <w:r w:rsidRPr="008234C5">
              <w:rPr>
                <w:vertAlign w:val="subscript"/>
              </w:rPr>
              <w:t>3</w:t>
            </w:r>
            <w:r w:rsidRPr="008234C5">
              <w:rPr>
                <w:vertAlign w:val="superscript"/>
              </w:rPr>
              <w:t>-</w:t>
            </w:r>
          </w:p>
        </w:tc>
        <w:tc>
          <w:tcPr>
            <w:tcW w:w="2409" w:type="dxa"/>
          </w:tcPr>
          <w:p w:rsidR="009205AE" w:rsidRPr="00240D76" w:rsidRDefault="009205AE" w:rsidP="00231EE5">
            <w:pPr>
              <w:spacing w:after="200" w:line="276" w:lineRule="auto"/>
            </w:pPr>
            <w:r w:rsidRPr="00240D76">
              <w:t>Bicarbonate ions</w:t>
            </w:r>
          </w:p>
        </w:tc>
        <w:tc>
          <w:tcPr>
            <w:tcW w:w="1276" w:type="dxa"/>
          </w:tcPr>
          <w:p w:rsidR="009205AE" w:rsidRPr="00240D76" w:rsidRDefault="009205AE" w:rsidP="00231EE5">
            <w:pPr>
              <w:spacing w:after="200" w:line="276" w:lineRule="auto"/>
            </w:pPr>
            <w:r w:rsidRPr="00240D76">
              <w:t>μmol kg</w:t>
            </w:r>
            <w:r w:rsidRPr="00240D76">
              <w:rPr>
                <w:vertAlign w:val="superscript"/>
              </w:rPr>
              <w:t>−1</w:t>
            </w:r>
          </w:p>
        </w:tc>
        <w:tc>
          <w:tcPr>
            <w:tcW w:w="3686" w:type="dxa"/>
          </w:tcPr>
          <w:p w:rsidR="009205AE" w:rsidRPr="00240D76" w:rsidRDefault="009205AE" w:rsidP="008D0A52">
            <w:pPr>
              <w:spacing w:after="200" w:line="276" w:lineRule="auto"/>
            </w:pPr>
            <w:r w:rsidRPr="00240D76">
              <w:t>Calculated with PyCO2SYS</w:t>
            </w:r>
            <w:r>
              <w:t xml:space="preserve"> v1.7 </w:t>
            </w:r>
            <w:r>
              <w:fldChar w:fldCharType="begin"/>
            </w:r>
            <w:r w:rsidR="00927A35">
              <w:instrText xml:space="preserve"> ADDIN EN.CITE &lt;EndNote&gt;&lt;Cite&gt;&lt;Author&gt;Humphreys&lt;/Author&gt;&lt;Year&gt;2022&lt;/Year&gt;&lt;RecNum&gt;843&lt;/RecNum&gt;&lt;DisplayText&gt;(Humphreys et al., 2022)&lt;/DisplayText&gt;&lt;record&gt;&lt;rec-number&gt;843&lt;/rec-number&gt;&lt;foreign-keys&gt;&lt;key app="EN" db-id="farpdfvfyeft5qews0cx0x2hde0prars9pvd"&gt;843&lt;/key&gt;&lt;/foreign-keys&gt;&lt;ref-type name="Journal Article"&gt;17&lt;/ref-type&gt;&lt;contributors&gt;&lt;authors&gt;&lt;author&gt;Humphreys, Matthew P&lt;/author&gt;&lt;author&gt;Lewis, Ernie R&lt;/author&gt;&lt;author&gt;Sharp, Jonathan D&lt;/author&gt;&lt;author&gt;Pierrot, Denis&lt;/author&gt;&lt;/authors&gt;&lt;/contributors&gt;&lt;titles&gt;&lt;title&gt;PyCO2SYS v1. 8: marine carbonate system calculations in Python&lt;/title&gt;&lt;secondary-title&gt;Geoscientific Model Development&lt;/secondary-title&gt;&lt;/titles&gt;&lt;periodical&gt;&lt;full-title&gt;Geoscientific Model Development&lt;/full-title&gt;&lt;/periodical&gt;&lt;pages&gt;15-43&lt;/pages&gt;&lt;volume&gt;15&lt;/volume&gt;&lt;number&gt;1&lt;/number&gt;&lt;dates&gt;&lt;year&gt;2022&lt;/year&gt;&lt;/dates&gt;&lt;isbn&gt;1991-959X&lt;/isbn&gt;&lt;urls&gt;&lt;/urls&gt;&lt;electronic-resource-num&gt;https://doi.org/10.5194/gmd-15-15-2022&lt;/electronic-resource-num&gt;&lt;/record&gt;&lt;/Cite&gt;&lt;/EndNote&gt;</w:instrText>
            </w:r>
            <w:r>
              <w:fldChar w:fldCharType="separate"/>
            </w:r>
            <w:r w:rsidR="002E5BC0">
              <w:rPr>
                <w:noProof/>
              </w:rPr>
              <w:t>(</w:t>
            </w:r>
            <w:hyperlink w:anchor="_ENREF_29" w:tooltip="Humphreys, 2022 #843" w:history="1">
              <w:r w:rsidR="008D0A52">
                <w:rPr>
                  <w:noProof/>
                </w:rPr>
                <w:t>Humphreys et al., 2022</w:t>
              </w:r>
            </w:hyperlink>
            <w:r w:rsidR="002E5BC0">
              <w:rPr>
                <w:noProof/>
              </w:rPr>
              <w:t>)</w:t>
            </w:r>
            <w:r>
              <w:fldChar w:fldCharType="end"/>
            </w:r>
            <w:r>
              <w:t xml:space="preserve">using TA,DIC, SIO4 and PO4 with SST and SST in the respective file </w:t>
            </w:r>
          </w:p>
        </w:tc>
      </w:tr>
      <w:tr w:rsidR="009205AE" w:rsidRPr="00240D76" w:rsidTr="00231EE5">
        <w:tc>
          <w:tcPr>
            <w:tcW w:w="1668" w:type="dxa"/>
          </w:tcPr>
          <w:p w:rsidR="009205AE" w:rsidRPr="00240D76" w:rsidRDefault="009205AE" w:rsidP="00231EE5">
            <w:pPr>
              <w:spacing w:after="200" w:line="276" w:lineRule="auto"/>
            </w:pPr>
            <w:r w:rsidRPr="00240D76">
              <w:t>H</w:t>
            </w:r>
            <w:r w:rsidRPr="008234C5">
              <w:rPr>
                <w:vertAlign w:val="superscript"/>
              </w:rPr>
              <w:t>+</w:t>
            </w:r>
          </w:p>
        </w:tc>
        <w:tc>
          <w:tcPr>
            <w:tcW w:w="2409" w:type="dxa"/>
          </w:tcPr>
          <w:p w:rsidR="009205AE" w:rsidRPr="00240D76" w:rsidRDefault="009205AE" w:rsidP="00231EE5">
            <w:pPr>
              <w:spacing w:after="200" w:line="276" w:lineRule="auto"/>
            </w:pPr>
            <w:r w:rsidRPr="00240D76">
              <w:t>Hydrogen ions</w:t>
            </w:r>
          </w:p>
        </w:tc>
        <w:tc>
          <w:tcPr>
            <w:tcW w:w="1276" w:type="dxa"/>
          </w:tcPr>
          <w:p w:rsidR="009205AE" w:rsidRPr="00240D76" w:rsidRDefault="009205AE" w:rsidP="00231EE5">
            <w:pPr>
              <w:spacing w:after="200" w:line="276" w:lineRule="auto"/>
            </w:pPr>
            <w:r w:rsidRPr="00240D76">
              <w:t>μmol kg</w:t>
            </w:r>
            <w:r w:rsidRPr="00240D76">
              <w:rPr>
                <w:vertAlign w:val="superscript"/>
              </w:rPr>
              <w:t>−1</w:t>
            </w:r>
          </w:p>
        </w:tc>
        <w:tc>
          <w:tcPr>
            <w:tcW w:w="3686" w:type="dxa"/>
          </w:tcPr>
          <w:p w:rsidR="009205AE" w:rsidRPr="00240D76" w:rsidRDefault="009205AE" w:rsidP="008D0A52">
            <w:pPr>
              <w:spacing w:after="200" w:line="276" w:lineRule="auto"/>
            </w:pPr>
            <w:r w:rsidRPr="00240D76">
              <w:t>Calculated with PyCO2SYS</w:t>
            </w:r>
            <w:r>
              <w:t xml:space="preserve"> v1.7  </w:t>
            </w:r>
            <w:r>
              <w:fldChar w:fldCharType="begin"/>
            </w:r>
            <w:r w:rsidR="00927A35">
              <w:instrText xml:space="preserve"> ADDIN EN.CITE &lt;EndNote&gt;&lt;Cite&gt;&lt;Author&gt;Humphreys&lt;/Author&gt;&lt;Year&gt;2022&lt;/Year&gt;&lt;RecNum&gt;843&lt;/RecNum&gt;&lt;DisplayText&gt;(Humphreys et al., 2022)&lt;/DisplayText&gt;&lt;record&gt;&lt;rec-number&gt;843&lt;/rec-number&gt;&lt;foreign-keys&gt;&lt;key app="EN" db-id="farpdfvfyeft5qews0cx0x2hde0prars9pvd"&gt;843&lt;/key&gt;&lt;/foreign-keys&gt;&lt;ref-type name="Journal Article"&gt;17&lt;/ref-type&gt;&lt;contributors&gt;&lt;authors&gt;&lt;author&gt;Humphreys, Matthew P&lt;/author&gt;&lt;author&gt;Lewis, Ernie R&lt;/author&gt;&lt;author&gt;Sharp, Jonathan D&lt;/author&gt;&lt;author&gt;Pierrot, Denis&lt;/author&gt;&lt;/authors&gt;&lt;/contributors&gt;&lt;titles&gt;&lt;title&gt;PyCO2SYS v1. 8: marine carbonate system calculations in Python&lt;/title&gt;&lt;secondary-title&gt;Geoscientific Model Development&lt;/secondary-title&gt;&lt;/titles&gt;&lt;periodical&gt;&lt;full-title&gt;Geoscientific Model Development&lt;/full-title&gt;&lt;/periodical&gt;&lt;pages&gt;15-43&lt;/pages&gt;&lt;volume&gt;15&lt;/volume&gt;&lt;number&gt;1&lt;/number&gt;&lt;dates&gt;&lt;year&gt;2022&lt;/year&gt;&lt;/dates&gt;&lt;isbn&gt;1991-959X&lt;/isbn&gt;&lt;urls&gt;&lt;/urls&gt;&lt;electronic-resource-num&gt;https://doi.org/10.5194/gmd-15-15-2022&lt;/electronic-resource-num&gt;&lt;/record&gt;&lt;/Cite&gt;&lt;/EndNote&gt;</w:instrText>
            </w:r>
            <w:r>
              <w:fldChar w:fldCharType="separate"/>
            </w:r>
            <w:r w:rsidR="002E5BC0">
              <w:rPr>
                <w:noProof/>
              </w:rPr>
              <w:t>(</w:t>
            </w:r>
            <w:hyperlink w:anchor="_ENREF_29" w:tooltip="Humphreys, 2022 #843" w:history="1">
              <w:r w:rsidR="008D0A52">
                <w:rPr>
                  <w:noProof/>
                </w:rPr>
                <w:t>Humphreys et al., 2022</w:t>
              </w:r>
            </w:hyperlink>
            <w:r w:rsidR="002E5BC0">
              <w:rPr>
                <w:noProof/>
              </w:rPr>
              <w:t>)</w:t>
            </w:r>
            <w:r>
              <w:fldChar w:fldCharType="end"/>
            </w:r>
            <w:r>
              <w:t>using TA,DIC, SIO4 and PO4 with SST and SST in the respective file</w:t>
            </w:r>
          </w:p>
        </w:tc>
      </w:tr>
      <w:tr w:rsidR="009205AE" w:rsidRPr="00240D76" w:rsidTr="00231EE5">
        <w:tc>
          <w:tcPr>
            <w:tcW w:w="1668" w:type="dxa"/>
          </w:tcPr>
          <w:p w:rsidR="009205AE" w:rsidRPr="00240D76" w:rsidRDefault="009205AE" w:rsidP="00231EE5">
            <w:pPr>
              <w:spacing w:after="200" w:line="276" w:lineRule="auto"/>
            </w:pPr>
            <w:r w:rsidRPr="00240D76">
              <w:t>omega_calcite</w:t>
            </w:r>
          </w:p>
        </w:tc>
        <w:tc>
          <w:tcPr>
            <w:tcW w:w="2409" w:type="dxa"/>
          </w:tcPr>
          <w:p w:rsidR="009205AE" w:rsidRPr="00240D76" w:rsidRDefault="009205AE" w:rsidP="00231EE5">
            <w:pPr>
              <w:spacing w:after="200" w:line="276" w:lineRule="auto"/>
            </w:pPr>
            <w:r w:rsidRPr="00240D76">
              <w:t>Calcite saturation state</w:t>
            </w:r>
          </w:p>
        </w:tc>
        <w:tc>
          <w:tcPr>
            <w:tcW w:w="1276" w:type="dxa"/>
          </w:tcPr>
          <w:p w:rsidR="009205AE" w:rsidRPr="00240D76" w:rsidRDefault="009205AE" w:rsidP="00231EE5">
            <w:pPr>
              <w:spacing w:after="200" w:line="276" w:lineRule="auto"/>
            </w:pPr>
            <w:r w:rsidRPr="00240D76">
              <w:t>unitless</w:t>
            </w:r>
          </w:p>
        </w:tc>
        <w:tc>
          <w:tcPr>
            <w:tcW w:w="3686" w:type="dxa"/>
          </w:tcPr>
          <w:p w:rsidR="009205AE" w:rsidRPr="00240D76" w:rsidRDefault="009205AE" w:rsidP="008D0A52">
            <w:pPr>
              <w:spacing w:after="200" w:line="276" w:lineRule="auto"/>
            </w:pPr>
            <w:r w:rsidRPr="00240D76">
              <w:t>Calculated with PyCO2SYS</w:t>
            </w:r>
            <w:r>
              <w:t xml:space="preserve"> v1.7 </w:t>
            </w:r>
            <w:r>
              <w:fldChar w:fldCharType="begin"/>
            </w:r>
            <w:r w:rsidR="00927A35">
              <w:instrText xml:space="preserve"> ADDIN EN.CITE &lt;EndNote&gt;&lt;Cite&gt;&lt;Author&gt;Humphreys&lt;/Author&gt;&lt;Year&gt;2022&lt;/Year&gt;&lt;RecNum&gt;843&lt;/RecNum&gt;&lt;DisplayText&gt;(Humphreys et al., 2022)&lt;/DisplayText&gt;&lt;record&gt;&lt;rec-number&gt;843&lt;/rec-number&gt;&lt;foreign-keys&gt;&lt;key app="EN" db-id="farpdfvfyeft5qews0cx0x2hde0prars9pvd"&gt;843&lt;/key&gt;&lt;/foreign-keys&gt;&lt;ref-type name="Journal Article"&gt;17&lt;/ref-type&gt;&lt;contributors&gt;&lt;authors&gt;&lt;author&gt;Humphreys, Matthew P&lt;/author&gt;&lt;author&gt;Lewis, Ernie R&lt;/author&gt;&lt;author&gt;Sharp, Jonathan D&lt;/author&gt;&lt;author&gt;Pierrot, Denis&lt;/author&gt;&lt;/authors&gt;&lt;/contributors&gt;&lt;titles&gt;&lt;title&gt;PyCO2SYS v1. 8: marine carbonate system calculations in Python&lt;/title&gt;&lt;secondary-title&gt;Geoscientific Model Development&lt;/secondary-title&gt;&lt;/titles&gt;&lt;periodical&gt;&lt;full-title&gt;Geoscientific Model Development&lt;/full-title&gt;&lt;/periodical&gt;&lt;pages&gt;15-43&lt;/pages&gt;&lt;volume&gt;15&lt;/volume&gt;&lt;number&gt;1&lt;/number&gt;&lt;dates&gt;&lt;year&gt;2022&lt;/year&gt;&lt;/dates&gt;&lt;isbn&gt;1991-959X&lt;/isbn&gt;&lt;urls&gt;&lt;/urls&gt;&lt;electronic-resource-num&gt;https://doi.org/10.5194/gmd-15-15-2022&lt;/electronic-resource-num&gt;&lt;/record&gt;&lt;/Cite&gt;&lt;/EndNote&gt;</w:instrText>
            </w:r>
            <w:r>
              <w:fldChar w:fldCharType="separate"/>
            </w:r>
            <w:r w:rsidR="002E5BC0">
              <w:rPr>
                <w:noProof/>
              </w:rPr>
              <w:t>(</w:t>
            </w:r>
            <w:hyperlink w:anchor="_ENREF_29" w:tooltip="Humphreys, 2022 #843" w:history="1">
              <w:r w:rsidR="008D0A52">
                <w:rPr>
                  <w:noProof/>
                </w:rPr>
                <w:t>Humphreys et al., 2022</w:t>
              </w:r>
            </w:hyperlink>
            <w:r w:rsidR="002E5BC0">
              <w:rPr>
                <w:noProof/>
              </w:rPr>
              <w:t>)</w:t>
            </w:r>
            <w:r>
              <w:fldChar w:fldCharType="end"/>
            </w:r>
            <w:r>
              <w:t xml:space="preserve">using TA,DIC, SIO4 and PO4 with SST and SST in the respective file </w:t>
            </w:r>
          </w:p>
        </w:tc>
      </w:tr>
      <w:tr w:rsidR="009205AE" w:rsidRPr="00240D76" w:rsidTr="00231EE5">
        <w:tc>
          <w:tcPr>
            <w:tcW w:w="1668" w:type="dxa"/>
          </w:tcPr>
          <w:p w:rsidR="009205AE" w:rsidRPr="00240D76" w:rsidRDefault="009205AE" w:rsidP="00231EE5">
            <w:pPr>
              <w:spacing w:after="200" w:line="276" w:lineRule="auto"/>
            </w:pPr>
            <w:r w:rsidRPr="00240D76">
              <w:t>omega_aragonite</w:t>
            </w:r>
          </w:p>
        </w:tc>
        <w:tc>
          <w:tcPr>
            <w:tcW w:w="2409" w:type="dxa"/>
          </w:tcPr>
          <w:p w:rsidR="009205AE" w:rsidRPr="00240D76" w:rsidRDefault="009205AE" w:rsidP="00231EE5">
            <w:pPr>
              <w:spacing w:after="200" w:line="276" w:lineRule="auto"/>
            </w:pPr>
            <w:r w:rsidRPr="00240D76">
              <w:t>Aragonite saturation state</w:t>
            </w:r>
          </w:p>
        </w:tc>
        <w:tc>
          <w:tcPr>
            <w:tcW w:w="1276" w:type="dxa"/>
          </w:tcPr>
          <w:p w:rsidR="009205AE" w:rsidRPr="00240D76" w:rsidRDefault="009205AE" w:rsidP="00231EE5">
            <w:pPr>
              <w:spacing w:after="200" w:line="276" w:lineRule="auto"/>
            </w:pPr>
            <w:r w:rsidRPr="00240D76">
              <w:t>unitless</w:t>
            </w:r>
          </w:p>
        </w:tc>
        <w:tc>
          <w:tcPr>
            <w:tcW w:w="3686" w:type="dxa"/>
          </w:tcPr>
          <w:p w:rsidR="009205AE" w:rsidRPr="00240D76" w:rsidRDefault="009205AE" w:rsidP="008D0A52">
            <w:pPr>
              <w:spacing w:after="200" w:line="276" w:lineRule="auto"/>
            </w:pPr>
            <w:r w:rsidRPr="00240D76">
              <w:t>Calculated with PyCO2SYS</w:t>
            </w:r>
            <w:r>
              <w:t xml:space="preserve"> v1.7 </w:t>
            </w:r>
            <w:r>
              <w:fldChar w:fldCharType="begin"/>
            </w:r>
            <w:r w:rsidR="00927A35">
              <w:instrText xml:space="preserve"> ADDIN EN.CITE &lt;EndNote&gt;&lt;Cite&gt;&lt;Author&gt;Humphreys&lt;/Author&gt;&lt;Year&gt;2022&lt;/Year&gt;&lt;RecNum&gt;843&lt;/RecNum&gt;&lt;DisplayText&gt;(Humphreys et al., 2022)&lt;/DisplayText&gt;&lt;record&gt;&lt;rec-number&gt;843&lt;/rec-number&gt;&lt;foreign-keys&gt;&lt;key app="EN" db-id="farpdfvfyeft5qews0cx0x2hde0prars9pvd"&gt;843&lt;/key&gt;&lt;/foreign-keys&gt;&lt;ref-type name="Journal Article"&gt;17&lt;/ref-type&gt;&lt;contributors&gt;&lt;authors&gt;&lt;author&gt;Humphreys, Matthew P&lt;/author&gt;&lt;author&gt;Lewis, Ernie R&lt;/author&gt;&lt;author&gt;Sharp, Jonathan D&lt;/author&gt;&lt;author&gt;Pierrot, Denis&lt;/author&gt;&lt;/authors&gt;&lt;/contributors&gt;&lt;titles&gt;&lt;title&gt;PyCO2SYS v1. 8: marine carbonate system calculations in Python&lt;/title&gt;&lt;secondary-title&gt;Geoscientific Model Development&lt;/secondary-title&gt;&lt;/titles&gt;&lt;periodical&gt;&lt;full-title&gt;Geoscientific Model Development&lt;/full-title&gt;&lt;/periodical&gt;&lt;pages&gt;15-43&lt;/pages&gt;&lt;volume&gt;15&lt;/volume&gt;&lt;number&gt;1&lt;/number&gt;&lt;dates&gt;&lt;year&gt;2022&lt;/year&gt;&lt;/dates&gt;&lt;isbn&gt;1991-959X&lt;/isbn&gt;&lt;urls&gt;&lt;/urls&gt;&lt;electronic-resource-num&gt;https://doi.org/10.5194/gmd-15-15-2022&lt;/electronic-resource-num&gt;&lt;/record&gt;&lt;/Cite&gt;&lt;/EndNote&gt;</w:instrText>
            </w:r>
            <w:r>
              <w:fldChar w:fldCharType="separate"/>
            </w:r>
            <w:r w:rsidR="002E5BC0">
              <w:rPr>
                <w:noProof/>
              </w:rPr>
              <w:t>(</w:t>
            </w:r>
            <w:hyperlink w:anchor="_ENREF_29" w:tooltip="Humphreys, 2022 #843" w:history="1">
              <w:r w:rsidR="008D0A52">
                <w:rPr>
                  <w:noProof/>
                </w:rPr>
                <w:t>Humphreys et al., 2022</w:t>
              </w:r>
            </w:hyperlink>
            <w:r w:rsidR="002E5BC0">
              <w:rPr>
                <w:noProof/>
              </w:rPr>
              <w:t>)</w:t>
            </w:r>
            <w:r>
              <w:fldChar w:fldCharType="end"/>
            </w:r>
            <w:r>
              <w:t xml:space="preserve"> Using TA,DIC, SIO4 and PO4 with SST and SST in the </w:t>
            </w:r>
            <w:r>
              <w:lastRenderedPageBreak/>
              <w:t xml:space="preserve">respective file </w:t>
            </w:r>
          </w:p>
        </w:tc>
      </w:tr>
    </w:tbl>
    <w:p w:rsidR="009205AE" w:rsidRDefault="009205AE" w:rsidP="009205AE"/>
    <w:p w:rsidR="009205AE" w:rsidRDefault="009205AE" w:rsidP="009205AE"/>
    <w:p w:rsidR="009205AE" w:rsidRPr="00842D27" w:rsidRDefault="009205AE" w:rsidP="009205AE">
      <w:r>
        <w:t>Table S4: Summary table of variables in Amazon and Congo plumes.</w:t>
      </w:r>
      <w:r w:rsidR="007037F6">
        <w:t xml:space="preserve"> All values are averaged to 2 decimal places.</w:t>
      </w:r>
    </w:p>
    <w:tbl>
      <w:tblPr>
        <w:tblStyle w:val="TableGrid"/>
        <w:tblW w:w="9781" w:type="dxa"/>
        <w:tblInd w:w="-601" w:type="dxa"/>
        <w:tblLayout w:type="fixed"/>
        <w:tblLook w:val="04A0" w:firstRow="1" w:lastRow="0" w:firstColumn="1" w:lastColumn="0" w:noHBand="0" w:noVBand="1"/>
      </w:tblPr>
      <w:tblGrid>
        <w:gridCol w:w="993"/>
        <w:gridCol w:w="850"/>
        <w:gridCol w:w="992"/>
        <w:gridCol w:w="992"/>
        <w:gridCol w:w="992"/>
        <w:gridCol w:w="993"/>
        <w:gridCol w:w="992"/>
        <w:gridCol w:w="992"/>
        <w:gridCol w:w="992"/>
        <w:gridCol w:w="993"/>
      </w:tblGrid>
      <w:tr w:rsidR="00E42F63" w:rsidRPr="00605A11" w:rsidTr="00E42F63">
        <w:tc>
          <w:tcPr>
            <w:tcW w:w="993" w:type="dxa"/>
            <w:tcBorders>
              <w:top w:val="nil"/>
              <w:left w:val="nil"/>
              <w:right w:val="nil"/>
            </w:tcBorders>
          </w:tcPr>
          <w:p w:rsidR="00E42F63" w:rsidRPr="00605A11" w:rsidRDefault="00E42F63" w:rsidP="00231EE5">
            <w:pPr>
              <w:jc w:val="center"/>
              <w:rPr>
                <w:rFonts w:cstheme="minorHAnsi"/>
                <w:sz w:val="18"/>
                <w:szCs w:val="18"/>
              </w:rPr>
            </w:pPr>
          </w:p>
        </w:tc>
        <w:tc>
          <w:tcPr>
            <w:tcW w:w="850" w:type="dxa"/>
            <w:tcBorders>
              <w:top w:val="nil"/>
              <w:left w:val="nil"/>
            </w:tcBorders>
            <w:vAlign w:val="bottom"/>
          </w:tcPr>
          <w:p w:rsidR="00E42F63" w:rsidRPr="00605A11" w:rsidRDefault="00E42F63" w:rsidP="00231EE5">
            <w:pPr>
              <w:jc w:val="center"/>
              <w:rPr>
                <w:rFonts w:cstheme="minorHAnsi"/>
                <w:color w:val="000000"/>
                <w:sz w:val="18"/>
                <w:szCs w:val="18"/>
              </w:rPr>
            </w:pPr>
          </w:p>
        </w:tc>
        <w:tc>
          <w:tcPr>
            <w:tcW w:w="3969" w:type="dxa"/>
            <w:gridSpan w:val="4"/>
            <w:vAlign w:val="bottom"/>
          </w:tcPr>
          <w:p w:rsidR="00E42F63" w:rsidRPr="00605A11" w:rsidRDefault="00E42F63" w:rsidP="00231EE5">
            <w:pPr>
              <w:jc w:val="center"/>
              <w:rPr>
                <w:rFonts w:cstheme="minorHAnsi"/>
                <w:color w:val="000000"/>
                <w:sz w:val="18"/>
                <w:szCs w:val="18"/>
              </w:rPr>
            </w:pPr>
            <w:r>
              <w:rPr>
                <w:rFonts w:cstheme="minorHAnsi"/>
                <w:color w:val="000000"/>
                <w:sz w:val="18"/>
                <w:szCs w:val="18"/>
              </w:rPr>
              <w:t>Amazon</w:t>
            </w:r>
          </w:p>
        </w:tc>
        <w:tc>
          <w:tcPr>
            <w:tcW w:w="3969" w:type="dxa"/>
            <w:gridSpan w:val="4"/>
          </w:tcPr>
          <w:p w:rsidR="00E42F63" w:rsidRPr="00605A11" w:rsidRDefault="00E42F63" w:rsidP="00231EE5">
            <w:pPr>
              <w:jc w:val="center"/>
              <w:rPr>
                <w:rFonts w:cstheme="minorHAnsi"/>
                <w:sz w:val="18"/>
                <w:szCs w:val="18"/>
              </w:rPr>
            </w:pPr>
            <w:r>
              <w:rPr>
                <w:rFonts w:cstheme="minorHAnsi"/>
                <w:sz w:val="18"/>
                <w:szCs w:val="18"/>
              </w:rPr>
              <w:t>Congo</w:t>
            </w:r>
          </w:p>
        </w:tc>
      </w:tr>
      <w:tr w:rsidR="009205AE" w:rsidRPr="00605A11" w:rsidTr="00E42F63">
        <w:tc>
          <w:tcPr>
            <w:tcW w:w="993" w:type="dxa"/>
          </w:tcPr>
          <w:p w:rsidR="009205AE" w:rsidRPr="00605A11" w:rsidRDefault="009205AE" w:rsidP="00231EE5">
            <w:pPr>
              <w:jc w:val="center"/>
              <w:rPr>
                <w:rFonts w:asciiTheme="minorHAnsi" w:hAnsiTheme="minorHAnsi" w:cstheme="minorHAnsi"/>
                <w:sz w:val="18"/>
                <w:szCs w:val="18"/>
              </w:rPr>
            </w:pPr>
            <w:r w:rsidRPr="00605A11">
              <w:rPr>
                <w:rFonts w:asciiTheme="minorHAnsi" w:hAnsiTheme="minorHAnsi" w:cstheme="minorHAnsi"/>
                <w:sz w:val="18"/>
                <w:szCs w:val="18"/>
              </w:rPr>
              <w:t>Variable</w:t>
            </w:r>
          </w:p>
        </w:tc>
        <w:tc>
          <w:tcPr>
            <w:tcW w:w="850" w:type="dxa"/>
            <w:vAlign w:val="bottom"/>
          </w:tcPr>
          <w:p w:rsidR="009205AE" w:rsidRPr="00605A11" w:rsidRDefault="009205AE" w:rsidP="00231EE5">
            <w:pPr>
              <w:jc w:val="center"/>
              <w:rPr>
                <w:rFonts w:asciiTheme="minorHAnsi" w:hAnsiTheme="minorHAnsi" w:cstheme="minorHAnsi"/>
                <w:sz w:val="18"/>
                <w:szCs w:val="18"/>
              </w:rPr>
            </w:pPr>
            <w:r w:rsidRPr="00605A11">
              <w:rPr>
                <w:rFonts w:asciiTheme="minorHAnsi" w:hAnsiTheme="minorHAnsi" w:cstheme="minorHAnsi"/>
                <w:color w:val="000000"/>
                <w:sz w:val="18"/>
                <w:szCs w:val="18"/>
              </w:rPr>
              <w:t>Time period</w:t>
            </w:r>
          </w:p>
        </w:tc>
        <w:tc>
          <w:tcPr>
            <w:tcW w:w="992" w:type="dxa"/>
            <w:vAlign w:val="bottom"/>
          </w:tcPr>
          <w:p w:rsidR="009205AE" w:rsidRPr="00605A11" w:rsidRDefault="009205AE" w:rsidP="00231EE5">
            <w:pPr>
              <w:jc w:val="center"/>
              <w:rPr>
                <w:rFonts w:asciiTheme="minorHAnsi" w:hAnsiTheme="minorHAnsi" w:cstheme="minorHAnsi"/>
                <w:sz w:val="18"/>
                <w:szCs w:val="18"/>
              </w:rPr>
            </w:pPr>
            <w:r w:rsidRPr="00605A11">
              <w:rPr>
                <w:rFonts w:asciiTheme="minorHAnsi" w:hAnsiTheme="minorHAnsi" w:cstheme="minorHAnsi"/>
                <w:color w:val="000000"/>
                <w:sz w:val="18"/>
                <w:szCs w:val="18"/>
              </w:rPr>
              <w:t>Mean Value</w:t>
            </w:r>
          </w:p>
        </w:tc>
        <w:tc>
          <w:tcPr>
            <w:tcW w:w="992" w:type="dxa"/>
            <w:vAlign w:val="bottom"/>
          </w:tcPr>
          <w:p w:rsidR="009205AE" w:rsidRPr="00605A11" w:rsidRDefault="009205AE" w:rsidP="00231EE5">
            <w:pPr>
              <w:jc w:val="center"/>
              <w:rPr>
                <w:rFonts w:asciiTheme="minorHAnsi" w:hAnsiTheme="minorHAnsi" w:cstheme="minorHAnsi"/>
                <w:color w:val="000000"/>
                <w:sz w:val="18"/>
                <w:szCs w:val="18"/>
              </w:rPr>
            </w:pPr>
            <w:r w:rsidRPr="00605A11">
              <w:rPr>
                <w:rFonts w:asciiTheme="minorHAnsi" w:hAnsiTheme="minorHAnsi" w:cstheme="minorHAnsi"/>
                <w:color w:val="000000"/>
                <w:sz w:val="18"/>
                <w:szCs w:val="18"/>
              </w:rPr>
              <w:t>Standard</w:t>
            </w:r>
          </w:p>
          <w:p w:rsidR="009205AE" w:rsidRPr="00605A11" w:rsidRDefault="009205AE" w:rsidP="00231EE5">
            <w:pPr>
              <w:jc w:val="center"/>
              <w:rPr>
                <w:rFonts w:asciiTheme="minorHAnsi" w:hAnsiTheme="minorHAnsi" w:cstheme="minorHAnsi"/>
                <w:sz w:val="18"/>
                <w:szCs w:val="18"/>
              </w:rPr>
            </w:pPr>
            <w:r w:rsidRPr="00605A11">
              <w:rPr>
                <w:rFonts w:asciiTheme="minorHAnsi" w:hAnsiTheme="minorHAnsi" w:cstheme="minorHAnsi"/>
                <w:color w:val="000000"/>
                <w:sz w:val="18"/>
                <w:szCs w:val="18"/>
              </w:rPr>
              <w:t>Deviation</w:t>
            </w:r>
          </w:p>
        </w:tc>
        <w:tc>
          <w:tcPr>
            <w:tcW w:w="992" w:type="dxa"/>
            <w:vAlign w:val="bottom"/>
          </w:tcPr>
          <w:p w:rsidR="009205AE" w:rsidRPr="00605A11" w:rsidRDefault="009205AE" w:rsidP="00231EE5">
            <w:pPr>
              <w:jc w:val="center"/>
              <w:rPr>
                <w:rFonts w:asciiTheme="minorHAnsi" w:hAnsiTheme="minorHAnsi" w:cstheme="minorHAnsi"/>
                <w:sz w:val="18"/>
                <w:szCs w:val="18"/>
              </w:rPr>
            </w:pPr>
            <w:r w:rsidRPr="00605A11">
              <w:rPr>
                <w:rFonts w:asciiTheme="minorHAnsi" w:hAnsiTheme="minorHAnsi" w:cstheme="minorHAnsi"/>
                <w:color w:val="000000"/>
                <w:sz w:val="18"/>
                <w:szCs w:val="18"/>
              </w:rPr>
              <w:t>Minimum Value</w:t>
            </w:r>
          </w:p>
        </w:tc>
        <w:tc>
          <w:tcPr>
            <w:tcW w:w="993" w:type="dxa"/>
            <w:vAlign w:val="bottom"/>
          </w:tcPr>
          <w:p w:rsidR="009205AE" w:rsidRPr="00605A11" w:rsidRDefault="009205AE" w:rsidP="00231EE5">
            <w:pPr>
              <w:jc w:val="center"/>
              <w:rPr>
                <w:rFonts w:asciiTheme="minorHAnsi" w:hAnsiTheme="minorHAnsi" w:cstheme="minorHAnsi"/>
                <w:color w:val="000000"/>
                <w:sz w:val="18"/>
                <w:szCs w:val="18"/>
              </w:rPr>
            </w:pPr>
            <w:r w:rsidRPr="00605A11">
              <w:rPr>
                <w:rFonts w:asciiTheme="minorHAnsi" w:hAnsiTheme="minorHAnsi" w:cstheme="minorHAnsi"/>
                <w:color w:val="000000"/>
                <w:sz w:val="18"/>
                <w:szCs w:val="18"/>
              </w:rPr>
              <w:t>Maximum</w:t>
            </w:r>
          </w:p>
          <w:p w:rsidR="009205AE" w:rsidRPr="00605A11" w:rsidRDefault="009205AE" w:rsidP="00231EE5">
            <w:pPr>
              <w:jc w:val="center"/>
              <w:rPr>
                <w:rFonts w:asciiTheme="minorHAnsi" w:hAnsiTheme="minorHAnsi" w:cstheme="minorHAnsi"/>
                <w:color w:val="000000"/>
                <w:sz w:val="18"/>
                <w:szCs w:val="18"/>
              </w:rPr>
            </w:pPr>
            <w:r w:rsidRPr="00605A11">
              <w:rPr>
                <w:rFonts w:asciiTheme="minorHAnsi" w:hAnsiTheme="minorHAnsi" w:cstheme="minorHAnsi"/>
                <w:color w:val="000000"/>
                <w:sz w:val="18"/>
                <w:szCs w:val="18"/>
              </w:rPr>
              <w:t>Value</w:t>
            </w:r>
          </w:p>
        </w:tc>
        <w:tc>
          <w:tcPr>
            <w:tcW w:w="992" w:type="dxa"/>
          </w:tcPr>
          <w:p w:rsidR="009205AE" w:rsidRPr="00605A11" w:rsidRDefault="009205AE" w:rsidP="00231EE5">
            <w:pPr>
              <w:jc w:val="center"/>
              <w:rPr>
                <w:rFonts w:asciiTheme="minorHAnsi" w:hAnsiTheme="minorHAnsi" w:cstheme="minorHAnsi"/>
                <w:color w:val="000000"/>
                <w:sz w:val="18"/>
                <w:szCs w:val="18"/>
              </w:rPr>
            </w:pPr>
            <w:r w:rsidRPr="00605A11">
              <w:rPr>
                <w:rFonts w:asciiTheme="minorHAnsi" w:hAnsiTheme="minorHAnsi" w:cstheme="minorHAnsi"/>
                <w:sz w:val="18"/>
                <w:szCs w:val="18"/>
              </w:rPr>
              <w:t>Mean Value</w:t>
            </w:r>
          </w:p>
        </w:tc>
        <w:tc>
          <w:tcPr>
            <w:tcW w:w="992" w:type="dxa"/>
          </w:tcPr>
          <w:p w:rsidR="009205AE" w:rsidRPr="00605A11" w:rsidRDefault="009205AE" w:rsidP="00231EE5">
            <w:pPr>
              <w:jc w:val="center"/>
              <w:rPr>
                <w:rFonts w:asciiTheme="minorHAnsi" w:hAnsiTheme="minorHAnsi" w:cstheme="minorHAnsi"/>
                <w:sz w:val="18"/>
                <w:szCs w:val="18"/>
              </w:rPr>
            </w:pPr>
            <w:r w:rsidRPr="00605A11">
              <w:rPr>
                <w:rFonts w:asciiTheme="minorHAnsi" w:hAnsiTheme="minorHAnsi" w:cstheme="minorHAnsi"/>
                <w:sz w:val="18"/>
                <w:szCs w:val="18"/>
              </w:rPr>
              <w:t>Standard</w:t>
            </w:r>
          </w:p>
          <w:p w:rsidR="009205AE" w:rsidRPr="00605A11" w:rsidRDefault="009205AE" w:rsidP="00231EE5">
            <w:pPr>
              <w:jc w:val="center"/>
              <w:rPr>
                <w:rFonts w:asciiTheme="minorHAnsi" w:hAnsiTheme="minorHAnsi" w:cstheme="minorHAnsi"/>
                <w:color w:val="000000"/>
                <w:sz w:val="18"/>
                <w:szCs w:val="18"/>
              </w:rPr>
            </w:pPr>
            <w:r w:rsidRPr="00605A11">
              <w:rPr>
                <w:rFonts w:asciiTheme="minorHAnsi" w:hAnsiTheme="minorHAnsi" w:cstheme="minorHAnsi"/>
                <w:sz w:val="18"/>
                <w:szCs w:val="18"/>
              </w:rPr>
              <w:t>Deviation</w:t>
            </w:r>
          </w:p>
        </w:tc>
        <w:tc>
          <w:tcPr>
            <w:tcW w:w="992" w:type="dxa"/>
          </w:tcPr>
          <w:p w:rsidR="009205AE" w:rsidRPr="00605A11" w:rsidRDefault="009205AE" w:rsidP="00231EE5">
            <w:pPr>
              <w:jc w:val="center"/>
              <w:rPr>
                <w:rFonts w:asciiTheme="minorHAnsi" w:hAnsiTheme="minorHAnsi" w:cstheme="minorHAnsi"/>
                <w:color w:val="000000"/>
                <w:sz w:val="18"/>
                <w:szCs w:val="18"/>
              </w:rPr>
            </w:pPr>
            <w:r w:rsidRPr="00605A11">
              <w:rPr>
                <w:rFonts w:asciiTheme="minorHAnsi" w:hAnsiTheme="minorHAnsi" w:cstheme="minorHAnsi"/>
                <w:color w:val="000000"/>
                <w:sz w:val="18"/>
                <w:szCs w:val="18"/>
              </w:rPr>
              <w:t>Minimum Value</w:t>
            </w:r>
          </w:p>
        </w:tc>
        <w:tc>
          <w:tcPr>
            <w:tcW w:w="993" w:type="dxa"/>
          </w:tcPr>
          <w:p w:rsidR="009205AE" w:rsidRPr="00605A11" w:rsidRDefault="009205AE" w:rsidP="00231EE5">
            <w:pPr>
              <w:jc w:val="center"/>
              <w:rPr>
                <w:rFonts w:asciiTheme="minorHAnsi" w:hAnsiTheme="minorHAnsi" w:cstheme="minorHAnsi"/>
                <w:sz w:val="18"/>
                <w:szCs w:val="18"/>
              </w:rPr>
            </w:pPr>
            <w:r w:rsidRPr="00605A11">
              <w:rPr>
                <w:rFonts w:asciiTheme="minorHAnsi" w:hAnsiTheme="minorHAnsi" w:cstheme="minorHAnsi"/>
                <w:sz w:val="18"/>
                <w:szCs w:val="18"/>
              </w:rPr>
              <w:t>Maximum</w:t>
            </w:r>
          </w:p>
          <w:p w:rsidR="009205AE" w:rsidRPr="00605A11" w:rsidRDefault="009205AE" w:rsidP="00231EE5">
            <w:pPr>
              <w:jc w:val="center"/>
              <w:rPr>
                <w:rFonts w:asciiTheme="minorHAnsi" w:hAnsiTheme="minorHAnsi" w:cstheme="minorHAnsi"/>
                <w:color w:val="000000"/>
                <w:sz w:val="18"/>
                <w:szCs w:val="18"/>
              </w:rPr>
            </w:pPr>
            <w:r w:rsidRPr="00605A11">
              <w:rPr>
                <w:rFonts w:asciiTheme="minorHAnsi" w:hAnsiTheme="minorHAnsi" w:cstheme="minorHAnsi"/>
                <w:sz w:val="18"/>
                <w:szCs w:val="18"/>
              </w:rPr>
              <w:t>Value</w:t>
            </w:r>
          </w:p>
        </w:tc>
      </w:tr>
      <w:tr w:rsidR="00611F2A" w:rsidRPr="00107F63" w:rsidTr="00E42F63">
        <w:trPr>
          <w:trHeight w:val="293"/>
        </w:trPr>
        <w:tc>
          <w:tcPr>
            <w:tcW w:w="993" w:type="dxa"/>
            <w:vMerge w:val="restart"/>
          </w:tcPr>
          <w:p w:rsidR="00611F2A" w:rsidRPr="00605A11" w:rsidRDefault="00611F2A" w:rsidP="00231EE5">
            <w:pPr>
              <w:jc w:val="center"/>
              <w:rPr>
                <w:rFonts w:asciiTheme="minorHAnsi" w:hAnsiTheme="minorHAnsi" w:cstheme="minorHAnsi"/>
                <w:sz w:val="18"/>
                <w:szCs w:val="18"/>
              </w:rPr>
            </w:pPr>
            <w:r>
              <w:rPr>
                <w:rFonts w:asciiTheme="minorHAnsi" w:hAnsiTheme="minorHAnsi" w:cstheme="minorHAnsi"/>
                <w:sz w:val="18"/>
                <w:szCs w:val="18"/>
              </w:rPr>
              <w:t>DIC</w:t>
            </w:r>
          </w:p>
        </w:tc>
        <w:tc>
          <w:tcPr>
            <w:tcW w:w="850" w:type="dxa"/>
          </w:tcPr>
          <w:p w:rsidR="00611F2A" w:rsidRPr="00605A11" w:rsidRDefault="00611F2A" w:rsidP="00231EE5">
            <w:pPr>
              <w:jc w:val="center"/>
              <w:rPr>
                <w:rFonts w:asciiTheme="minorHAnsi" w:hAnsiTheme="minorHAnsi" w:cstheme="minorHAnsi"/>
                <w:sz w:val="16"/>
                <w:szCs w:val="16"/>
              </w:rPr>
            </w:pPr>
            <w:r w:rsidRPr="00605A11">
              <w:rPr>
                <w:rFonts w:asciiTheme="minorHAnsi" w:hAnsiTheme="minorHAnsi" w:cstheme="minorHAnsi"/>
                <w:sz w:val="16"/>
                <w:szCs w:val="16"/>
              </w:rPr>
              <w:t>Annual</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1978.13</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20.83</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1100.31</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2035.9</w:t>
            </w:r>
            <w:r w:rsidR="000F5BE8">
              <w:rPr>
                <w:rFonts w:asciiTheme="minorHAnsi" w:hAnsiTheme="minorHAnsi" w:cstheme="minorHAnsi"/>
                <w:color w:val="000000"/>
                <w:sz w:val="18"/>
                <w:szCs w:val="18"/>
              </w:rPr>
              <w:t>0</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1954.52</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17.21</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1181.61</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2097.88</w:t>
            </w:r>
          </w:p>
        </w:tc>
      </w:tr>
      <w:tr w:rsidR="00611F2A" w:rsidRPr="00107F63" w:rsidTr="00E42F63">
        <w:trPr>
          <w:trHeight w:val="293"/>
        </w:trPr>
        <w:tc>
          <w:tcPr>
            <w:tcW w:w="993" w:type="dxa"/>
            <w:vMerge/>
          </w:tcPr>
          <w:p w:rsidR="00611F2A" w:rsidRPr="00605A11" w:rsidRDefault="00611F2A" w:rsidP="00231EE5">
            <w:pPr>
              <w:jc w:val="center"/>
              <w:rPr>
                <w:rFonts w:asciiTheme="minorHAnsi" w:hAnsiTheme="minorHAnsi" w:cstheme="minorHAnsi"/>
                <w:sz w:val="18"/>
                <w:szCs w:val="18"/>
              </w:rPr>
            </w:pPr>
          </w:p>
        </w:tc>
        <w:tc>
          <w:tcPr>
            <w:tcW w:w="850" w:type="dxa"/>
          </w:tcPr>
          <w:p w:rsidR="00611F2A" w:rsidRPr="00605A11" w:rsidRDefault="00611F2A" w:rsidP="00231EE5">
            <w:pPr>
              <w:jc w:val="center"/>
              <w:rPr>
                <w:rFonts w:asciiTheme="minorHAnsi" w:hAnsiTheme="minorHAnsi" w:cstheme="minorHAnsi"/>
                <w:sz w:val="16"/>
                <w:szCs w:val="16"/>
              </w:rPr>
            </w:pPr>
            <w:r w:rsidRPr="00605A11">
              <w:rPr>
                <w:rFonts w:asciiTheme="minorHAnsi" w:hAnsiTheme="minorHAnsi" w:cstheme="minorHAnsi"/>
                <w:sz w:val="16"/>
                <w:szCs w:val="16"/>
              </w:rPr>
              <w:t>JFM</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1996.54</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11.08</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1108.85</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2035.9</w:t>
            </w:r>
            <w:r w:rsidR="000F5BE8">
              <w:rPr>
                <w:rFonts w:asciiTheme="minorHAnsi" w:hAnsiTheme="minorHAnsi" w:cstheme="minorHAnsi"/>
                <w:color w:val="000000"/>
                <w:sz w:val="18"/>
                <w:szCs w:val="18"/>
              </w:rPr>
              <w:t>0</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1924.15</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8.88</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1181.61</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2047.34</w:t>
            </w:r>
          </w:p>
        </w:tc>
      </w:tr>
      <w:tr w:rsidR="00611F2A" w:rsidRPr="00107F63" w:rsidTr="00E42F63">
        <w:trPr>
          <w:trHeight w:val="293"/>
        </w:trPr>
        <w:tc>
          <w:tcPr>
            <w:tcW w:w="993" w:type="dxa"/>
            <w:vMerge/>
          </w:tcPr>
          <w:p w:rsidR="00611F2A" w:rsidRPr="00605A11" w:rsidRDefault="00611F2A" w:rsidP="00231EE5">
            <w:pPr>
              <w:jc w:val="center"/>
              <w:rPr>
                <w:rFonts w:asciiTheme="minorHAnsi" w:hAnsiTheme="minorHAnsi" w:cstheme="minorHAnsi"/>
                <w:sz w:val="18"/>
                <w:szCs w:val="18"/>
              </w:rPr>
            </w:pPr>
          </w:p>
        </w:tc>
        <w:tc>
          <w:tcPr>
            <w:tcW w:w="850" w:type="dxa"/>
          </w:tcPr>
          <w:p w:rsidR="00611F2A" w:rsidRPr="00605A11" w:rsidRDefault="00611F2A" w:rsidP="00231EE5">
            <w:pPr>
              <w:jc w:val="center"/>
              <w:rPr>
                <w:rFonts w:asciiTheme="minorHAnsi" w:hAnsiTheme="minorHAnsi" w:cstheme="minorHAnsi"/>
                <w:sz w:val="16"/>
                <w:szCs w:val="16"/>
              </w:rPr>
            </w:pPr>
            <w:r w:rsidRPr="00605A11">
              <w:rPr>
                <w:rFonts w:asciiTheme="minorHAnsi" w:hAnsiTheme="minorHAnsi" w:cstheme="minorHAnsi"/>
                <w:sz w:val="16"/>
                <w:szCs w:val="16"/>
              </w:rPr>
              <w:t>AMJ</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1976.92</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10.99</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1100.31</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2035.9</w:t>
            </w:r>
            <w:r w:rsidR="000F5BE8">
              <w:rPr>
                <w:rFonts w:asciiTheme="minorHAnsi" w:hAnsiTheme="minorHAnsi" w:cstheme="minorHAnsi"/>
                <w:color w:val="000000"/>
                <w:sz w:val="18"/>
                <w:szCs w:val="18"/>
              </w:rPr>
              <w:t>0</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1934.37</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9.87</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1657.11</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2083.18</w:t>
            </w:r>
          </w:p>
        </w:tc>
      </w:tr>
      <w:tr w:rsidR="00611F2A" w:rsidRPr="00107F63" w:rsidTr="00E42F63">
        <w:trPr>
          <w:trHeight w:val="293"/>
        </w:trPr>
        <w:tc>
          <w:tcPr>
            <w:tcW w:w="993" w:type="dxa"/>
            <w:vMerge/>
          </w:tcPr>
          <w:p w:rsidR="00611F2A" w:rsidRPr="00605A11" w:rsidRDefault="00611F2A" w:rsidP="00231EE5">
            <w:pPr>
              <w:jc w:val="center"/>
              <w:rPr>
                <w:rFonts w:asciiTheme="minorHAnsi" w:hAnsiTheme="minorHAnsi" w:cstheme="minorHAnsi"/>
                <w:sz w:val="18"/>
                <w:szCs w:val="18"/>
              </w:rPr>
            </w:pPr>
          </w:p>
        </w:tc>
        <w:tc>
          <w:tcPr>
            <w:tcW w:w="850" w:type="dxa"/>
          </w:tcPr>
          <w:p w:rsidR="00611F2A" w:rsidRPr="00605A11" w:rsidRDefault="00611F2A" w:rsidP="00231EE5">
            <w:pPr>
              <w:jc w:val="center"/>
              <w:rPr>
                <w:rFonts w:asciiTheme="minorHAnsi" w:hAnsiTheme="minorHAnsi" w:cstheme="minorHAnsi"/>
                <w:sz w:val="16"/>
                <w:szCs w:val="16"/>
              </w:rPr>
            </w:pPr>
            <w:r w:rsidRPr="00605A11">
              <w:rPr>
                <w:rFonts w:asciiTheme="minorHAnsi" w:hAnsiTheme="minorHAnsi" w:cstheme="minorHAnsi"/>
                <w:sz w:val="16"/>
                <w:szCs w:val="16"/>
              </w:rPr>
              <w:t>JAS</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1959.48</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9.19</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1235.5</w:t>
            </w:r>
            <w:r w:rsidR="000F5BE8">
              <w:rPr>
                <w:rFonts w:asciiTheme="minorHAnsi" w:hAnsiTheme="minorHAnsi" w:cstheme="minorHAnsi"/>
                <w:color w:val="000000"/>
                <w:sz w:val="18"/>
                <w:szCs w:val="18"/>
              </w:rPr>
              <w:t>0</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2035.9</w:t>
            </w:r>
            <w:r w:rsidR="000F5BE8">
              <w:rPr>
                <w:rFonts w:asciiTheme="minorHAnsi" w:hAnsiTheme="minorHAnsi" w:cstheme="minorHAnsi"/>
                <w:color w:val="000000"/>
                <w:sz w:val="18"/>
                <w:szCs w:val="18"/>
              </w:rPr>
              <w:t>0</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1993.82</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3.43</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1749.11</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2097.88</w:t>
            </w:r>
          </w:p>
        </w:tc>
      </w:tr>
      <w:tr w:rsidR="00611F2A" w:rsidRPr="00107F63" w:rsidTr="00E42F63">
        <w:trPr>
          <w:trHeight w:val="293"/>
        </w:trPr>
        <w:tc>
          <w:tcPr>
            <w:tcW w:w="993" w:type="dxa"/>
            <w:vMerge/>
          </w:tcPr>
          <w:p w:rsidR="00611F2A" w:rsidRPr="00605A11" w:rsidRDefault="00611F2A" w:rsidP="00231EE5">
            <w:pPr>
              <w:jc w:val="center"/>
              <w:rPr>
                <w:rFonts w:asciiTheme="minorHAnsi" w:hAnsiTheme="minorHAnsi" w:cstheme="minorHAnsi"/>
                <w:sz w:val="18"/>
                <w:szCs w:val="18"/>
              </w:rPr>
            </w:pPr>
          </w:p>
        </w:tc>
        <w:tc>
          <w:tcPr>
            <w:tcW w:w="850" w:type="dxa"/>
          </w:tcPr>
          <w:p w:rsidR="00611F2A" w:rsidRPr="00605A11" w:rsidRDefault="00611F2A" w:rsidP="00231EE5">
            <w:pPr>
              <w:jc w:val="center"/>
              <w:rPr>
                <w:rFonts w:asciiTheme="minorHAnsi" w:hAnsiTheme="minorHAnsi" w:cstheme="minorHAnsi"/>
                <w:sz w:val="16"/>
                <w:szCs w:val="16"/>
              </w:rPr>
            </w:pPr>
            <w:r w:rsidRPr="00605A11">
              <w:rPr>
                <w:rFonts w:asciiTheme="minorHAnsi" w:hAnsiTheme="minorHAnsi" w:cstheme="minorHAnsi"/>
                <w:sz w:val="16"/>
                <w:szCs w:val="16"/>
              </w:rPr>
              <w:t>OND</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1979.73</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9.12</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1337.87</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2035.89</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1967.42</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8.98</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1496.93</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2074.27</w:t>
            </w:r>
          </w:p>
        </w:tc>
      </w:tr>
      <w:tr w:rsidR="00611F2A" w:rsidRPr="00107F63" w:rsidTr="00E42F63">
        <w:tc>
          <w:tcPr>
            <w:tcW w:w="993" w:type="dxa"/>
            <w:vMerge w:val="restart"/>
          </w:tcPr>
          <w:p w:rsidR="00611F2A" w:rsidRPr="00605A11" w:rsidRDefault="00611F2A" w:rsidP="00231EE5">
            <w:pPr>
              <w:jc w:val="center"/>
              <w:rPr>
                <w:rFonts w:asciiTheme="minorHAnsi" w:hAnsiTheme="minorHAnsi" w:cstheme="minorHAnsi"/>
                <w:sz w:val="18"/>
                <w:szCs w:val="18"/>
              </w:rPr>
            </w:pPr>
            <w:r w:rsidRPr="00605A11">
              <w:rPr>
                <w:rFonts w:asciiTheme="minorHAnsi" w:hAnsiTheme="minorHAnsi" w:cstheme="minorHAnsi"/>
                <w:sz w:val="18"/>
                <w:szCs w:val="18"/>
              </w:rPr>
              <w:t>TA</w:t>
            </w:r>
          </w:p>
          <w:p w:rsidR="00611F2A" w:rsidRPr="00605A11" w:rsidRDefault="00611F2A" w:rsidP="00231EE5">
            <w:pPr>
              <w:jc w:val="center"/>
              <w:rPr>
                <w:rFonts w:asciiTheme="minorHAnsi" w:hAnsiTheme="minorHAnsi" w:cstheme="minorHAnsi"/>
                <w:sz w:val="18"/>
                <w:szCs w:val="18"/>
              </w:rPr>
            </w:pPr>
          </w:p>
        </w:tc>
        <w:tc>
          <w:tcPr>
            <w:tcW w:w="850" w:type="dxa"/>
          </w:tcPr>
          <w:p w:rsidR="00611F2A" w:rsidRPr="00605A11" w:rsidRDefault="00611F2A" w:rsidP="00231EE5">
            <w:pPr>
              <w:jc w:val="center"/>
              <w:rPr>
                <w:rFonts w:asciiTheme="minorHAnsi" w:hAnsiTheme="minorHAnsi" w:cstheme="minorHAnsi"/>
                <w:sz w:val="16"/>
                <w:szCs w:val="16"/>
              </w:rPr>
            </w:pPr>
            <w:r w:rsidRPr="00605A11">
              <w:rPr>
                <w:rFonts w:asciiTheme="minorHAnsi" w:hAnsiTheme="minorHAnsi" w:cstheme="minorHAnsi"/>
                <w:sz w:val="16"/>
                <w:szCs w:val="16"/>
              </w:rPr>
              <w:t>Annual</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2344.22</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16.47</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1684.05</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2422.4</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2289.24</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10.16</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2098.18</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2420.86</w:t>
            </w:r>
          </w:p>
        </w:tc>
      </w:tr>
      <w:tr w:rsidR="00611F2A" w:rsidRPr="00107F63" w:rsidTr="00E42F63">
        <w:tc>
          <w:tcPr>
            <w:tcW w:w="993" w:type="dxa"/>
            <w:vMerge/>
          </w:tcPr>
          <w:p w:rsidR="00611F2A" w:rsidRPr="00605A11" w:rsidRDefault="00611F2A" w:rsidP="00231EE5">
            <w:pPr>
              <w:jc w:val="center"/>
              <w:rPr>
                <w:rFonts w:asciiTheme="minorHAnsi" w:hAnsiTheme="minorHAnsi" w:cstheme="minorHAnsi"/>
                <w:sz w:val="18"/>
                <w:szCs w:val="18"/>
              </w:rPr>
            </w:pPr>
          </w:p>
        </w:tc>
        <w:tc>
          <w:tcPr>
            <w:tcW w:w="850" w:type="dxa"/>
          </w:tcPr>
          <w:p w:rsidR="00611F2A" w:rsidRPr="00605A11" w:rsidRDefault="00611F2A" w:rsidP="00231EE5">
            <w:pPr>
              <w:jc w:val="center"/>
              <w:rPr>
                <w:rFonts w:asciiTheme="minorHAnsi" w:hAnsiTheme="minorHAnsi" w:cstheme="minorHAnsi"/>
                <w:sz w:val="16"/>
                <w:szCs w:val="16"/>
              </w:rPr>
            </w:pPr>
            <w:r w:rsidRPr="00605A11">
              <w:rPr>
                <w:rFonts w:asciiTheme="minorHAnsi" w:hAnsiTheme="minorHAnsi" w:cstheme="minorHAnsi"/>
                <w:sz w:val="16"/>
                <w:szCs w:val="16"/>
              </w:rPr>
              <w:t>JFM</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2359.26</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5.28</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1688.5</w:t>
            </w:r>
            <w:r w:rsidR="000F5BE8">
              <w:rPr>
                <w:rFonts w:asciiTheme="minorHAnsi" w:hAnsiTheme="minorHAnsi" w:cstheme="minorHAnsi"/>
                <w:color w:val="000000"/>
                <w:sz w:val="18"/>
                <w:szCs w:val="18"/>
              </w:rPr>
              <w:t>0</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2422.39</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2271.03</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4.04</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2098.18</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2401.76</w:t>
            </w:r>
          </w:p>
        </w:tc>
      </w:tr>
      <w:tr w:rsidR="00611F2A" w:rsidRPr="00107F63" w:rsidTr="00E42F63">
        <w:tc>
          <w:tcPr>
            <w:tcW w:w="993" w:type="dxa"/>
            <w:vMerge/>
          </w:tcPr>
          <w:p w:rsidR="00611F2A" w:rsidRPr="00605A11" w:rsidRDefault="00611F2A" w:rsidP="00231EE5">
            <w:pPr>
              <w:jc w:val="center"/>
              <w:rPr>
                <w:rFonts w:asciiTheme="minorHAnsi" w:hAnsiTheme="minorHAnsi" w:cstheme="minorHAnsi"/>
                <w:sz w:val="18"/>
                <w:szCs w:val="18"/>
              </w:rPr>
            </w:pPr>
          </w:p>
        </w:tc>
        <w:tc>
          <w:tcPr>
            <w:tcW w:w="850" w:type="dxa"/>
          </w:tcPr>
          <w:p w:rsidR="00611F2A" w:rsidRPr="00605A11" w:rsidRDefault="00611F2A" w:rsidP="00231EE5">
            <w:pPr>
              <w:jc w:val="center"/>
              <w:rPr>
                <w:rFonts w:asciiTheme="minorHAnsi" w:hAnsiTheme="minorHAnsi" w:cstheme="minorHAnsi"/>
                <w:sz w:val="16"/>
                <w:szCs w:val="16"/>
              </w:rPr>
            </w:pPr>
            <w:r w:rsidRPr="00605A11">
              <w:rPr>
                <w:rFonts w:asciiTheme="minorHAnsi" w:hAnsiTheme="minorHAnsi" w:cstheme="minorHAnsi"/>
                <w:sz w:val="16"/>
                <w:szCs w:val="16"/>
              </w:rPr>
              <w:t>AMJ</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2347.38</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11.19</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1684.05</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2422.37</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2269.18</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8.38</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2098.63</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2420.86</w:t>
            </w:r>
          </w:p>
        </w:tc>
      </w:tr>
      <w:tr w:rsidR="00611F2A" w:rsidRPr="00107F63" w:rsidTr="00E42F63">
        <w:tc>
          <w:tcPr>
            <w:tcW w:w="993" w:type="dxa"/>
            <w:vMerge/>
          </w:tcPr>
          <w:p w:rsidR="00611F2A" w:rsidRPr="00605A11" w:rsidRDefault="00611F2A" w:rsidP="00231EE5">
            <w:pPr>
              <w:jc w:val="center"/>
              <w:rPr>
                <w:rFonts w:asciiTheme="minorHAnsi" w:hAnsiTheme="minorHAnsi" w:cstheme="minorHAnsi"/>
                <w:sz w:val="18"/>
                <w:szCs w:val="18"/>
              </w:rPr>
            </w:pPr>
          </w:p>
        </w:tc>
        <w:tc>
          <w:tcPr>
            <w:tcW w:w="850" w:type="dxa"/>
          </w:tcPr>
          <w:p w:rsidR="00611F2A" w:rsidRPr="00605A11" w:rsidRDefault="00611F2A" w:rsidP="00231EE5">
            <w:pPr>
              <w:jc w:val="center"/>
              <w:rPr>
                <w:rFonts w:asciiTheme="minorHAnsi" w:hAnsiTheme="minorHAnsi" w:cstheme="minorHAnsi"/>
                <w:sz w:val="16"/>
                <w:szCs w:val="16"/>
              </w:rPr>
            </w:pPr>
            <w:r w:rsidRPr="00605A11">
              <w:rPr>
                <w:rFonts w:asciiTheme="minorHAnsi" w:hAnsiTheme="minorHAnsi" w:cstheme="minorHAnsi"/>
                <w:sz w:val="16"/>
                <w:szCs w:val="16"/>
              </w:rPr>
              <w:t>JAS</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2327.18</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7.78</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1684.84</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2422.39</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2313.1</w:t>
            </w:r>
            <w:r w:rsidR="000F5BE8">
              <w:rPr>
                <w:rFonts w:asciiTheme="minorHAnsi" w:hAnsiTheme="minorHAnsi" w:cstheme="minorHAnsi"/>
                <w:color w:val="000000"/>
                <w:sz w:val="18"/>
                <w:szCs w:val="18"/>
              </w:rPr>
              <w:t>0</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5.59</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2104.3</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2410.59</w:t>
            </w:r>
          </w:p>
        </w:tc>
      </w:tr>
      <w:tr w:rsidR="00611F2A" w:rsidRPr="00107F63" w:rsidTr="00E42F63">
        <w:tc>
          <w:tcPr>
            <w:tcW w:w="993" w:type="dxa"/>
            <w:vMerge/>
          </w:tcPr>
          <w:p w:rsidR="00611F2A" w:rsidRPr="00605A11" w:rsidRDefault="00611F2A" w:rsidP="00231EE5">
            <w:pPr>
              <w:jc w:val="center"/>
              <w:rPr>
                <w:rFonts w:asciiTheme="minorHAnsi" w:hAnsiTheme="minorHAnsi" w:cstheme="minorHAnsi"/>
                <w:sz w:val="18"/>
                <w:szCs w:val="18"/>
              </w:rPr>
            </w:pPr>
          </w:p>
        </w:tc>
        <w:tc>
          <w:tcPr>
            <w:tcW w:w="850" w:type="dxa"/>
          </w:tcPr>
          <w:p w:rsidR="00611F2A" w:rsidRPr="00605A11" w:rsidRDefault="00611F2A" w:rsidP="00231EE5">
            <w:pPr>
              <w:jc w:val="center"/>
              <w:rPr>
                <w:rFonts w:asciiTheme="minorHAnsi" w:hAnsiTheme="minorHAnsi" w:cstheme="minorHAnsi"/>
                <w:sz w:val="16"/>
                <w:szCs w:val="16"/>
              </w:rPr>
            </w:pPr>
            <w:r w:rsidRPr="00605A11">
              <w:rPr>
                <w:rFonts w:asciiTheme="minorHAnsi" w:hAnsiTheme="minorHAnsi" w:cstheme="minorHAnsi"/>
                <w:sz w:val="16"/>
                <w:szCs w:val="16"/>
              </w:rPr>
              <w:t>OND</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2342.95</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9.4</w:t>
            </w:r>
            <w:r w:rsidR="000F5BE8">
              <w:rPr>
                <w:rFonts w:asciiTheme="minorHAnsi" w:hAnsiTheme="minorHAnsi" w:cstheme="minorHAnsi"/>
                <w:color w:val="000000"/>
                <w:sz w:val="18"/>
                <w:szCs w:val="18"/>
              </w:rPr>
              <w:t>0</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1688.54</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2422.4</w:t>
            </w:r>
            <w:r w:rsidR="000F5BE8">
              <w:rPr>
                <w:rFonts w:asciiTheme="minorHAnsi" w:hAnsiTheme="minorHAnsi" w:cstheme="minorHAnsi"/>
                <w:color w:val="000000"/>
                <w:sz w:val="18"/>
                <w:szCs w:val="18"/>
              </w:rPr>
              <w:t>0</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2303.65</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2.98</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2098.49</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2407.44</w:t>
            </w:r>
          </w:p>
        </w:tc>
      </w:tr>
      <w:tr w:rsidR="00611F2A" w:rsidRPr="00107F63" w:rsidTr="00E42F63">
        <w:trPr>
          <w:trHeight w:val="302"/>
        </w:trPr>
        <w:tc>
          <w:tcPr>
            <w:tcW w:w="993" w:type="dxa"/>
            <w:vMerge w:val="restart"/>
          </w:tcPr>
          <w:p w:rsidR="00611F2A" w:rsidRPr="00605A11" w:rsidRDefault="00611F2A" w:rsidP="00231EE5">
            <w:pPr>
              <w:jc w:val="center"/>
              <w:rPr>
                <w:rFonts w:asciiTheme="minorHAnsi" w:hAnsiTheme="minorHAnsi" w:cstheme="minorHAnsi"/>
                <w:sz w:val="18"/>
                <w:szCs w:val="18"/>
              </w:rPr>
            </w:pPr>
            <w:r w:rsidRPr="00605A11">
              <w:rPr>
                <w:rFonts w:asciiTheme="minorHAnsi" w:hAnsiTheme="minorHAnsi" w:cstheme="minorHAnsi"/>
                <w:sz w:val="18"/>
                <w:szCs w:val="18"/>
              </w:rPr>
              <w:t>pH</w:t>
            </w:r>
            <w:r>
              <w:rPr>
                <w:rFonts w:asciiTheme="minorHAnsi" w:hAnsiTheme="minorHAnsi" w:cstheme="minorHAnsi"/>
                <w:sz w:val="18"/>
                <w:szCs w:val="18"/>
              </w:rPr>
              <w:t xml:space="preserve"> </w:t>
            </w:r>
            <w:r w:rsidRPr="00107F63">
              <w:rPr>
                <w:rFonts w:asciiTheme="minorHAnsi" w:hAnsiTheme="minorHAnsi" w:cstheme="minorHAnsi"/>
                <w:sz w:val="18"/>
                <w:szCs w:val="18"/>
              </w:rPr>
              <w:t>using SSSSST from TA algorithm</w:t>
            </w:r>
          </w:p>
          <w:p w:rsidR="00611F2A" w:rsidRPr="00605A11" w:rsidRDefault="00611F2A" w:rsidP="00231EE5">
            <w:pPr>
              <w:jc w:val="center"/>
              <w:rPr>
                <w:rFonts w:asciiTheme="minorHAnsi" w:hAnsiTheme="minorHAnsi" w:cstheme="minorHAnsi"/>
                <w:sz w:val="18"/>
                <w:szCs w:val="18"/>
              </w:rPr>
            </w:pPr>
          </w:p>
        </w:tc>
        <w:tc>
          <w:tcPr>
            <w:tcW w:w="850" w:type="dxa"/>
          </w:tcPr>
          <w:p w:rsidR="00611F2A" w:rsidRPr="00605A11" w:rsidRDefault="00611F2A" w:rsidP="00231EE5">
            <w:pPr>
              <w:jc w:val="center"/>
              <w:rPr>
                <w:rFonts w:asciiTheme="minorHAnsi" w:hAnsiTheme="minorHAnsi" w:cstheme="minorHAnsi"/>
                <w:sz w:val="16"/>
                <w:szCs w:val="16"/>
              </w:rPr>
            </w:pPr>
            <w:r w:rsidRPr="00605A11">
              <w:rPr>
                <w:rFonts w:asciiTheme="minorHAnsi" w:hAnsiTheme="minorHAnsi" w:cstheme="minorHAnsi"/>
                <w:sz w:val="16"/>
                <w:szCs w:val="16"/>
              </w:rPr>
              <w:t>Annual</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8.2</w:t>
            </w:r>
            <w:r w:rsidR="000F5BE8">
              <w:rPr>
                <w:rFonts w:asciiTheme="minorHAnsi" w:hAnsiTheme="minorHAnsi" w:cstheme="minorHAnsi"/>
                <w:color w:val="000000"/>
                <w:sz w:val="18"/>
                <w:szCs w:val="18"/>
              </w:rPr>
              <w:t>0</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0</w:t>
            </w:r>
            <w:r w:rsidR="000F5BE8">
              <w:rPr>
                <w:rFonts w:asciiTheme="minorHAnsi" w:hAnsiTheme="minorHAnsi" w:cstheme="minorHAnsi"/>
                <w:color w:val="000000"/>
                <w:sz w:val="18"/>
                <w:szCs w:val="18"/>
              </w:rPr>
              <w:t>.00</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8.16</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8.35</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8.21</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0.01</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8.08</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8.46</w:t>
            </w:r>
          </w:p>
        </w:tc>
      </w:tr>
      <w:tr w:rsidR="00611F2A" w:rsidRPr="00107F63" w:rsidTr="00E42F63">
        <w:trPr>
          <w:trHeight w:val="302"/>
        </w:trPr>
        <w:tc>
          <w:tcPr>
            <w:tcW w:w="993" w:type="dxa"/>
            <w:vMerge/>
          </w:tcPr>
          <w:p w:rsidR="00611F2A" w:rsidRPr="00605A11" w:rsidRDefault="00611F2A" w:rsidP="00231EE5">
            <w:pPr>
              <w:jc w:val="center"/>
              <w:rPr>
                <w:rFonts w:asciiTheme="minorHAnsi" w:hAnsiTheme="minorHAnsi" w:cstheme="minorHAnsi"/>
                <w:sz w:val="18"/>
                <w:szCs w:val="18"/>
              </w:rPr>
            </w:pPr>
          </w:p>
        </w:tc>
        <w:tc>
          <w:tcPr>
            <w:tcW w:w="850" w:type="dxa"/>
          </w:tcPr>
          <w:p w:rsidR="00611F2A" w:rsidRPr="00605A11" w:rsidRDefault="00611F2A" w:rsidP="00231EE5">
            <w:pPr>
              <w:jc w:val="center"/>
              <w:rPr>
                <w:rFonts w:asciiTheme="minorHAnsi" w:hAnsiTheme="minorHAnsi" w:cstheme="minorHAnsi"/>
                <w:sz w:val="16"/>
                <w:szCs w:val="16"/>
              </w:rPr>
            </w:pPr>
            <w:r w:rsidRPr="00605A11">
              <w:rPr>
                <w:rFonts w:asciiTheme="minorHAnsi" w:hAnsiTheme="minorHAnsi" w:cstheme="minorHAnsi"/>
                <w:sz w:val="16"/>
                <w:szCs w:val="16"/>
              </w:rPr>
              <w:t>JFM</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8.2</w:t>
            </w:r>
            <w:r w:rsidR="000F5BE8">
              <w:rPr>
                <w:rFonts w:asciiTheme="minorHAnsi" w:hAnsiTheme="minorHAnsi" w:cstheme="minorHAnsi"/>
                <w:color w:val="000000"/>
                <w:sz w:val="18"/>
                <w:szCs w:val="18"/>
              </w:rPr>
              <w:t>0</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0</w:t>
            </w:r>
            <w:r w:rsidR="000F5BE8">
              <w:rPr>
                <w:rFonts w:asciiTheme="minorHAnsi" w:hAnsiTheme="minorHAnsi" w:cstheme="minorHAnsi"/>
                <w:color w:val="000000"/>
                <w:sz w:val="18"/>
                <w:szCs w:val="18"/>
              </w:rPr>
              <w:t>.00</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8.17</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8.34</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8.21</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0.01</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8.12</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8.46</w:t>
            </w:r>
          </w:p>
        </w:tc>
      </w:tr>
      <w:tr w:rsidR="00611F2A" w:rsidRPr="00107F63" w:rsidTr="00E42F63">
        <w:trPr>
          <w:trHeight w:val="303"/>
        </w:trPr>
        <w:tc>
          <w:tcPr>
            <w:tcW w:w="993" w:type="dxa"/>
            <w:vMerge/>
          </w:tcPr>
          <w:p w:rsidR="00611F2A" w:rsidRPr="00605A11" w:rsidRDefault="00611F2A" w:rsidP="00231EE5">
            <w:pPr>
              <w:jc w:val="center"/>
              <w:rPr>
                <w:rFonts w:asciiTheme="minorHAnsi" w:hAnsiTheme="minorHAnsi" w:cstheme="minorHAnsi"/>
                <w:sz w:val="18"/>
                <w:szCs w:val="18"/>
              </w:rPr>
            </w:pPr>
          </w:p>
        </w:tc>
        <w:tc>
          <w:tcPr>
            <w:tcW w:w="850" w:type="dxa"/>
          </w:tcPr>
          <w:p w:rsidR="00611F2A" w:rsidRPr="00605A11" w:rsidRDefault="00611F2A" w:rsidP="00231EE5">
            <w:pPr>
              <w:jc w:val="center"/>
              <w:rPr>
                <w:rFonts w:asciiTheme="minorHAnsi" w:hAnsiTheme="minorHAnsi" w:cstheme="minorHAnsi"/>
                <w:sz w:val="16"/>
                <w:szCs w:val="16"/>
              </w:rPr>
            </w:pPr>
            <w:r w:rsidRPr="00605A11">
              <w:rPr>
                <w:rFonts w:asciiTheme="minorHAnsi" w:hAnsiTheme="minorHAnsi" w:cstheme="minorHAnsi"/>
                <w:sz w:val="16"/>
                <w:szCs w:val="16"/>
              </w:rPr>
              <w:t>AMJ</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8.2</w:t>
            </w:r>
            <w:r w:rsidR="000F5BE8">
              <w:rPr>
                <w:rFonts w:asciiTheme="minorHAnsi" w:hAnsiTheme="minorHAnsi" w:cstheme="minorHAnsi"/>
                <w:color w:val="000000"/>
                <w:sz w:val="18"/>
                <w:szCs w:val="18"/>
              </w:rPr>
              <w:t>0</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0</w:t>
            </w:r>
            <w:r w:rsidR="000F5BE8">
              <w:rPr>
                <w:rFonts w:asciiTheme="minorHAnsi" w:hAnsiTheme="minorHAnsi" w:cstheme="minorHAnsi"/>
                <w:color w:val="000000"/>
                <w:sz w:val="18"/>
                <w:szCs w:val="18"/>
              </w:rPr>
              <w:t>.00</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8.17</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8.35</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8.21</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0</w:t>
            </w:r>
            <w:r w:rsidR="000F5BE8">
              <w:rPr>
                <w:rFonts w:asciiTheme="minorHAnsi" w:hAnsiTheme="minorHAnsi" w:cstheme="minorHAnsi"/>
                <w:color w:val="000000"/>
                <w:sz w:val="18"/>
                <w:szCs w:val="18"/>
              </w:rPr>
              <w:t>.00</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8.13</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8.4</w:t>
            </w:r>
            <w:r w:rsidR="00175E37">
              <w:rPr>
                <w:rFonts w:asciiTheme="minorHAnsi" w:hAnsiTheme="minorHAnsi" w:cstheme="minorHAnsi"/>
                <w:color w:val="000000"/>
                <w:sz w:val="18"/>
                <w:szCs w:val="18"/>
              </w:rPr>
              <w:t>0</w:t>
            </w:r>
          </w:p>
        </w:tc>
      </w:tr>
      <w:tr w:rsidR="00611F2A" w:rsidRPr="00107F63" w:rsidTr="00E42F63">
        <w:trPr>
          <w:trHeight w:val="302"/>
        </w:trPr>
        <w:tc>
          <w:tcPr>
            <w:tcW w:w="993" w:type="dxa"/>
            <w:vMerge/>
          </w:tcPr>
          <w:p w:rsidR="00611F2A" w:rsidRPr="00605A11" w:rsidRDefault="00611F2A" w:rsidP="00231EE5">
            <w:pPr>
              <w:jc w:val="center"/>
              <w:rPr>
                <w:rFonts w:asciiTheme="minorHAnsi" w:hAnsiTheme="minorHAnsi" w:cstheme="minorHAnsi"/>
                <w:sz w:val="18"/>
                <w:szCs w:val="18"/>
              </w:rPr>
            </w:pPr>
          </w:p>
        </w:tc>
        <w:tc>
          <w:tcPr>
            <w:tcW w:w="850" w:type="dxa"/>
          </w:tcPr>
          <w:p w:rsidR="00611F2A" w:rsidRPr="00605A11" w:rsidRDefault="00611F2A" w:rsidP="00231EE5">
            <w:pPr>
              <w:jc w:val="center"/>
              <w:rPr>
                <w:rFonts w:asciiTheme="minorHAnsi" w:hAnsiTheme="minorHAnsi" w:cstheme="minorHAnsi"/>
                <w:sz w:val="16"/>
                <w:szCs w:val="16"/>
              </w:rPr>
            </w:pPr>
            <w:r w:rsidRPr="00605A11">
              <w:rPr>
                <w:rFonts w:asciiTheme="minorHAnsi" w:hAnsiTheme="minorHAnsi" w:cstheme="minorHAnsi"/>
                <w:sz w:val="16"/>
                <w:szCs w:val="16"/>
              </w:rPr>
              <w:t>JAS</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8.19</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0</w:t>
            </w:r>
            <w:r w:rsidR="000F5BE8">
              <w:rPr>
                <w:rFonts w:asciiTheme="minorHAnsi" w:hAnsiTheme="minorHAnsi" w:cstheme="minorHAnsi"/>
                <w:color w:val="000000"/>
                <w:sz w:val="18"/>
                <w:szCs w:val="18"/>
              </w:rPr>
              <w:t>.00</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8.16</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8.33</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8.21</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0</w:t>
            </w:r>
            <w:r w:rsidR="000F5BE8">
              <w:rPr>
                <w:rFonts w:asciiTheme="minorHAnsi" w:hAnsiTheme="minorHAnsi" w:cstheme="minorHAnsi"/>
                <w:color w:val="000000"/>
                <w:sz w:val="18"/>
                <w:szCs w:val="18"/>
              </w:rPr>
              <w:t>.00</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8.13</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8.36</w:t>
            </w:r>
          </w:p>
        </w:tc>
      </w:tr>
      <w:tr w:rsidR="00611F2A" w:rsidRPr="00107F63" w:rsidTr="00E42F63">
        <w:trPr>
          <w:trHeight w:val="303"/>
        </w:trPr>
        <w:tc>
          <w:tcPr>
            <w:tcW w:w="993" w:type="dxa"/>
            <w:vMerge/>
          </w:tcPr>
          <w:p w:rsidR="00611F2A" w:rsidRPr="00605A11" w:rsidRDefault="00611F2A" w:rsidP="00231EE5">
            <w:pPr>
              <w:jc w:val="center"/>
              <w:rPr>
                <w:rFonts w:asciiTheme="minorHAnsi" w:hAnsiTheme="minorHAnsi" w:cstheme="minorHAnsi"/>
                <w:sz w:val="18"/>
                <w:szCs w:val="18"/>
              </w:rPr>
            </w:pPr>
          </w:p>
        </w:tc>
        <w:tc>
          <w:tcPr>
            <w:tcW w:w="850" w:type="dxa"/>
          </w:tcPr>
          <w:p w:rsidR="00611F2A" w:rsidRPr="00605A11" w:rsidRDefault="00611F2A" w:rsidP="00231EE5">
            <w:pPr>
              <w:jc w:val="center"/>
              <w:rPr>
                <w:rFonts w:asciiTheme="minorHAnsi" w:hAnsiTheme="minorHAnsi" w:cstheme="minorHAnsi"/>
                <w:sz w:val="16"/>
                <w:szCs w:val="16"/>
              </w:rPr>
            </w:pPr>
            <w:r w:rsidRPr="00605A11">
              <w:rPr>
                <w:rFonts w:asciiTheme="minorHAnsi" w:hAnsiTheme="minorHAnsi" w:cstheme="minorHAnsi"/>
                <w:sz w:val="16"/>
                <w:szCs w:val="16"/>
              </w:rPr>
              <w:t>OND</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8.19</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0</w:t>
            </w:r>
            <w:r w:rsidR="000F5BE8">
              <w:rPr>
                <w:rFonts w:asciiTheme="minorHAnsi" w:hAnsiTheme="minorHAnsi" w:cstheme="minorHAnsi"/>
                <w:color w:val="000000"/>
                <w:sz w:val="18"/>
                <w:szCs w:val="18"/>
              </w:rPr>
              <w:t>.00</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8.16</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8.33</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8.2</w:t>
            </w:r>
            <w:r w:rsidR="000F5BE8">
              <w:rPr>
                <w:rFonts w:asciiTheme="minorHAnsi" w:hAnsiTheme="minorHAnsi" w:cstheme="minorHAnsi"/>
                <w:color w:val="000000"/>
                <w:sz w:val="18"/>
                <w:szCs w:val="18"/>
              </w:rPr>
              <w:t>0</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0.01</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8.08</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8.36</w:t>
            </w:r>
          </w:p>
        </w:tc>
      </w:tr>
      <w:tr w:rsidR="00611F2A" w:rsidRPr="00107F63" w:rsidTr="00E42F63">
        <w:trPr>
          <w:trHeight w:val="302"/>
        </w:trPr>
        <w:tc>
          <w:tcPr>
            <w:tcW w:w="993" w:type="dxa"/>
            <w:vMerge w:val="restart"/>
          </w:tcPr>
          <w:p w:rsidR="00611F2A" w:rsidRPr="00605A11" w:rsidRDefault="00611F2A" w:rsidP="00231EE5">
            <w:pPr>
              <w:jc w:val="center"/>
              <w:rPr>
                <w:rFonts w:asciiTheme="minorHAnsi" w:hAnsiTheme="minorHAnsi" w:cstheme="minorHAnsi"/>
                <w:sz w:val="18"/>
                <w:szCs w:val="18"/>
              </w:rPr>
            </w:pPr>
            <w:r w:rsidRPr="00605A11">
              <w:rPr>
                <w:rFonts w:asciiTheme="minorHAnsi" w:hAnsiTheme="minorHAnsi" w:cstheme="minorHAnsi"/>
                <w:sz w:val="18"/>
                <w:szCs w:val="18"/>
              </w:rPr>
              <w:t>pH</w:t>
            </w:r>
            <w:r>
              <w:rPr>
                <w:rFonts w:asciiTheme="minorHAnsi" w:hAnsiTheme="minorHAnsi" w:cstheme="minorHAnsi"/>
                <w:sz w:val="18"/>
                <w:szCs w:val="18"/>
              </w:rPr>
              <w:t xml:space="preserve"> </w:t>
            </w:r>
            <w:r w:rsidRPr="00107F63">
              <w:rPr>
                <w:rFonts w:asciiTheme="minorHAnsi" w:hAnsiTheme="minorHAnsi" w:cstheme="minorHAnsi"/>
                <w:sz w:val="18"/>
                <w:szCs w:val="18"/>
              </w:rPr>
              <w:t xml:space="preserve">using SSSSST from </w:t>
            </w:r>
            <w:r>
              <w:rPr>
                <w:rFonts w:asciiTheme="minorHAnsi" w:hAnsiTheme="minorHAnsi" w:cstheme="minorHAnsi"/>
                <w:sz w:val="18"/>
                <w:szCs w:val="18"/>
              </w:rPr>
              <w:t>DIC</w:t>
            </w:r>
            <w:r w:rsidRPr="00107F63">
              <w:rPr>
                <w:rFonts w:asciiTheme="minorHAnsi" w:hAnsiTheme="minorHAnsi" w:cstheme="minorHAnsi"/>
                <w:sz w:val="18"/>
                <w:szCs w:val="18"/>
              </w:rPr>
              <w:t xml:space="preserve"> algorithm</w:t>
            </w:r>
          </w:p>
          <w:p w:rsidR="00611F2A" w:rsidRPr="00605A11" w:rsidRDefault="00611F2A" w:rsidP="00231EE5">
            <w:pPr>
              <w:jc w:val="center"/>
              <w:rPr>
                <w:rFonts w:asciiTheme="minorHAnsi" w:hAnsiTheme="minorHAnsi" w:cstheme="minorHAnsi"/>
                <w:sz w:val="18"/>
                <w:szCs w:val="18"/>
              </w:rPr>
            </w:pPr>
          </w:p>
        </w:tc>
        <w:tc>
          <w:tcPr>
            <w:tcW w:w="850" w:type="dxa"/>
          </w:tcPr>
          <w:p w:rsidR="00611F2A" w:rsidRPr="00605A11" w:rsidRDefault="00611F2A" w:rsidP="00231EE5">
            <w:pPr>
              <w:jc w:val="center"/>
              <w:rPr>
                <w:rFonts w:asciiTheme="minorHAnsi" w:hAnsiTheme="minorHAnsi" w:cstheme="minorHAnsi"/>
                <w:sz w:val="16"/>
                <w:szCs w:val="16"/>
              </w:rPr>
            </w:pPr>
            <w:r w:rsidRPr="00605A11">
              <w:rPr>
                <w:rFonts w:asciiTheme="minorHAnsi" w:hAnsiTheme="minorHAnsi" w:cstheme="minorHAnsi"/>
                <w:sz w:val="16"/>
                <w:szCs w:val="16"/>
              </w:rPr>
              <w:t>Annual</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8.19</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0</w:t>
            </w:r>
            <w:r w:rsidR="000F5BE8">
              <w:rPr>
                <w:rFonts w:asciiTheme="minorHAnsi" w:hAnsiTheme="minorHAnsi" w:cstheme="minorHAnsi"/>
                <w:color w:val="000000"/>
                <w:sz w:val="18"/>
                <w:szCs w:val="18"/>
              </w:rPr>
              <w:t>.00</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8.15</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8.34</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8.2</w:t>
            </w:r>
            <w:r w:rsidR="000F5BE8">
              <w:rPr>
                <w:rFonts w:asciiTheme="minorHAnsi" w:hAnsiTheme="minorHAnsi" w:cstheme="minorHAnsi"/>
                <w:color w:val="000000"/>
                <w:sz w:val="18"/>
                <w:szCs w:val="18"/>
              </w:rPr>
              <w:t>0</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0.01</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8.06</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8.48</w:t>
            </w:r>
          </w:p>
        </w:tc>
      </w:tr>
      <w:tr w:rsidR="00611F2A" w:rsidRPr="00107F63" w:rsidTr="00E42F63">
        <w:trPr>
          <w:trHeight w:val="302"/>
        </w:trPr>
        <w:tc>
          <w:tcPr>
            <w:tcW w:w="993" w:type="dxa"/>
            <w:vMerge/>
          </w:tcPr>
          <w:p w:rsidR="00611F2A" w:rsidRPr="00605A11" w:rsidRDefault="00611F2A" w:rsidP="00231EE5">
            <w:pPr>
              <w:jc w:val="center"/>
              <w:rPr>
                <w:rFonts w:asciiTheme="minorHAnsi" w:hAnsiTheme="minorHAnsi" w:cstheme="minorHAnsi"/>
                <w:sz w:val="18"/>
                <w:szCs w:val="18"/>
              </w:rPr>
            </w:pPr>
          </w:p>
        </w:tc>
        <w:tc>
          <w:tcPr>
            <w:tcW w:w="850" w:type="dxa"/>
          </w:tcPr>
          <w:p w:rsidR="00611F2A" w:rsidRPr="00605A11" w:rsidRDefault="00611F2A" w:rsidP="00231EE5">
            <w:pPr>
              <w:jc w:val="center"/>
              <w:rPr>
                <w:rFonts w:asciiTheme="minorHAnsi" w:hAnsiTheme="minorHAnsi" w:cstheme="minorHAnsi"/>
                <w:sz w:val="16"/>
                <w:szCs w:val="16"/>
              </w:rPr>
            </w:pPr>
            <w:r w:rsidRPr="00605A11">
              <w:rPr>
                <w:rFonts w:asciiTheme="minorHAnsi" w:hAnsiTheme="minorHAnsi" w:cstheme="minorHAnsi"/>
                <w:sz w:val="16"/>
                <w:szCs w:val="16"/>
              </w:rPr>
              <w:t>JFM</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8.2</w:t>
            </w:r>
            <w:r w:rsidR="000F5BE8">
              <w:rPr>
                <w:rFonts w:asciiTheme="minorHAnsi" w:hAnsiTheme="minorHAnsi" w:cstheme="minorHAnsi"/>
                <w:color w:val="000000"/>
                <w:sz w:val="18"/>
                <w:szCs w:val="18"/>
              </w:rPr>
              <w:t>0</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0</w:t>
            </w:r>
            <w:r w:rsidR="000F5BE8">
              <w:rPr>
                <w:rFonts w:asciiTheme="minorHAnsi" w:hAnsiTheme="minorHAnsi" w:cstheme="minorHAnsi"/>
                <w:color w:val="000000"/>
                <w:sz w:val="18"/>
                <w:szCs w:val="18"/>
              </w:rPr>
              <w:t>.00</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8.17</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8.34</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8.21</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0.01</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8.12</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8.48</w:t>
            </w:r>
          </w:p>
        </w:tc>
      </w:tr>
      <w:tr w:rsidR="00611F2A" w:rsidRPr="00107F63" w:rsidTr="00E42F63">
        <w:trPr>
          <w:trHeight w:val="303"/>
        </w:trPr>
        <w:tc>
          <w:tcPr>
            <w:tcW w:w="993" w:type="dxa"/>
            <w:vMerge/>
          </w:tcPr>
          <w:p w:rsidR="00611F2A" w:rsidRPr="00605A11" w:rsidRDefault="00611F2A" w:rsidP="00231EE5">
            <w:pPr>
              <w:jc w:val="center"/>
              <w:rPr>
                <w:rFonts w:asciiTheme="minorHAnsi" w:hAnsiTheme="minorHAnsi" w:cstheme="minorHAnsi"/>
                <w:sz w:val="18"/>
                <w:szCs w:val="18"/>
              </w:rPr>
            </w:pPr>
          </w:p>
        </w:tc>
        <w:tc>
          <w:tcPr>
            <w:tcW w:w="850" w:type="dxa"/>
          </w:tcPr>
          <w:p w:rsidR="00611F2A" w:rsidRPr="00605A11" w:rsidRDefault="00611F2A" w:rsidP="00231EE5">
            <w:pPr>
              <w:jc w:val="center"/>
              <w:rPr>
                <w:rFonts w:asciiTheme="minorHAnsi" w:hAnsiTheme="minorHAnsi" w:cstheme="minorHAnsi"/>
                <w:sz w:val="16"/>
                <w:szCs w:val="16"/>
              </w:rPr>
            </w:pPr>
            <w:r w:rsidRPr="00605A11">
              <w:rPr>
                <w:rFonts w:asciiTheme="minorHAnsi" w:hAnsiTheme="minorHAnsi" w:cstheme="minorHAnsi"/>
                <w:sz w:val="16"/>
                <w:szCs w:val="16"/>
              </w:rPr>
              <w:t>AMJ</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8.19</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0</w:t>
            </w:r>
            <w:r w:rsidR="000F5BE8">
              <w:rPr>
                <w:rFonts w:asciiTheme="minorHAnsi" w:hAnsiTheme="minorHAnsi" w:cstheme="minorHAnsi"/>
                <w:color w:val="000000"/>
                <w:sz w:val="18"/>
                <w:szCs w:val="18"/>
              </w:rPr>
              <w:t>.00</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8.15</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8.34</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8.21</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0</w:t>
            </w:r>
            <w:r w:rsidR="000F5BE8">
              <w:rPr>
                <w:rFonts w:asciiTheme="minorHAnsi" w:hAnsiTheme="minorHAnsi" w:cstheme="minorHAnsi"/>
                <w:color w:val="000000"/>
                <w:sz w:val="18"/>
                <w:szCs w:val="18"/>
              </w:rPr>
              <w:t>.00</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8.11</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8.41</w:t>
            </w:r>
          </w:p>
        </w:tc>
      </w:tr>
      <w:tr w:rsidR="00611F2A" w:rsidRPr="00107F63" w:rsidTr="00E42F63">
        <w:trPr>
          <w:trHeight w:val="302"/>
        </w:trPr>
        <w:tc>
          <w:tcPr>
            <w:tcW w:w="993" w:type="dxa"/>
            <w:vMerge/>
          </w:tcPr>
          <w:p w:rsidR="00611F2A" w:rsidRPr="00605A11" w:rsidRDefault="00611F2A" w:rsidP="00231EE5">
            <w:pPr>
              <w:jc w:val="center"/>
              <w:rPr>
                <w:rFonts w:asciiTheme="minorHAnsi" w:hAnsiTheme="minorHAnsi" w:cstheme="minorHAnsi"/>
                <w:sz w:val="18"/>
                <w:szCs w:val="18"/>
              </w:rPr>
            </w:pPr>
          </w:p>
        </w:tc>
        <w:tc>
          <w:tcPr>
            <w:tcW w:w="850" w:type="dxa"/>
          </w:tcPr>
          <w:p w:rsidR="00611F2A" w:rsidRPr="00605A11" w:rsidRDefault="00611F2A" w:rsidP="00231EE5">
            <w:pPr>
              <w:jc w:val="center"/>
              <w:rPr>
                <w:rFonts w:asciiTheme="minorHAnsi" w:hAnsiTheme="minorHAnsi" w:cstheme="minorHAnsi"/>
                <w:sz w:val="16"/>
                <w:szCs w:val="16"/>
              </w:rPr>
            </w:pPr>
            <w:r w:rsidRPr="00605A11">
              <w:rPr>
                <w:rFonts w:asciiTheme="minorHAnsi" w:hAnsiTheme="minorHAnsi" w:cstheme="minorHAnsi"/>
                <w:sz w:val="16"/>
                <w:szCs w:val="16"/>
              </w:rPr>
              <w:t>JAS</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8.19</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0</w:t>
            </w:r>
            <w:r w:rsidR="000F5BE8">
              <w:rPr>
                <w:rFonts w:asciiTheme="minorHAnsi" w:hAnsiTheme="minorHAnsi" w:cstheme="minorHAnsi"/>
                <w:color w:val="000000"/>
                <w:sz w:val="18"/>
                <w:szCs w:val="18"/>
              </w:rPr>
              <w:t>.00</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8.16</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8.33</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8.2</w:t>
            </w:r>
            <w:r w:rsidR="000F5BE8">
              <w:rPr>
                <w:rFonts w:asciiTheme="minorHAnsi" w:hAnsiTheme="minorHAnsi" w:cstheme="minorHAnsi"/>
                <w:color w:val="000000"/>
                <w:sz w:val="18"/>
                <w:szCs w:val="18"/>
              </w:rPr>
              <w:t>0</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0</w:t>
            </w:r>
            <w:r w:rsidR="000F5BE8">
              <w:rPr>
                <w:rFonts w:asciiTheme="minorHAnsi" w:hAnsiTheme="minorHAnsi" w:cstheme="minorHAnsi"/>
                <w:color w:val="000000"/>
                <w:sz w:val="18"/>
                <w:szCs w:val="18"/>
              </w:rPr>
              <w:t>.00</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8.13</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8.36</w:t>
            </w:r>
          </w:p>
        </w:tc>
      </w:tr>
      <w:tr w:rsidR="00611F2A" w:rsidRPr="00107F63" w:rsidTr="00E42F63">
        <w:trPr>
          <w:trHeight w:val="303"/>
        </w:trPr>
        <w:tc>
          <w:tcPr>
            <w:tcW w:w="993" w:type="dxa"/>
            <w:vMerge/>
          </w:tcPr>
          <w:p w:rsidR="00611F2A" w:rsidRPr="00605A11" w:rsidRDefault="00611F2A" w:rsidP="00231EE5">
            <w:pPr>
              <w:jc w:val="center"/>
              <w:rPr>
                <w:rFonts w:asciiTheme="minorHAnsi" w:hAnsiTheme="minorHAnsi" w:cstheme="minorHAnsi"/>
                <w:sz w:val="18"/>
                <w:szCs w:val="18"/>
              </w:rPr>
            </w:pPr>
          </w:p>
        </w:tc>
        <w:tc>
          <w:tcPr>
            <w:tcW w:w="850" w:type="dxa"/>
          </w:tcPr>
          <w:p w:rsidR="00611F2A" w:rsidRPr="00605A11" w:rsidRDefault="00611F2A" w:rsidP="00231EE5">
            <w:pPr>
              <w:jc w:val="center"/>
              <w:rPr>
                <w:rFonts w:asciiTheme="minorHAnsi" w:hAnsiTheme="minorHAnsi" w:cstheme="minorHAnsi"/>
                <w:sz w:val="16"/>
                <w:szCs w:val="16"/>
              </w:rPr>
            </w:pPr>
            <w:r w:rsidRPr="00605A11">
              <w:rPr>
                <w:rFonts w:asciiTheme="minorHAnsi" w:hAnsiTheme="minorHAnsi" w:cstheme="minorHAnsi"/>
                <w:sz w:val="16"/>
                <w:szCs w:val="16"/>
              </w:rPr>
              <w:t>OND</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8.19</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0</w:t>
            </w:r>
            <w:r w:rsidR="000F5BE8">
              <w:rPr>
                <w:rFonts w:asciiTheme="minorHAnsi" w:hAnsiTheme="minorHAnsi" w:cstheme="minorHAnsi"/>
                <w:color w:val="000000"/>
                <w:sz w:val="18"/>
                <w:szCs w:val="18"/>
              </w:rPr>
              <w:t>.00</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8.16</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8.31</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8.2</w:t>
            </w:r>
            <w:r w:rsidR="000F5BE8">
              <w:rPr>
                <w:rFonts w:asciiTheme="minorHAnsi" w:hAnsiTheme="minorHAnsi" w:cstheme="minorHAnsi"/>
                <w:color w:val="000000"/>
                <w:sz w:val="18"/>
                <w:szCs w:val="18"/>
              </w:rPr>
              <w:t>0</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0.01</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8.06</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8.37</w:t>
            </w:r>
          </w:p>
        </w:tc>
      </w:tr>
      <w:tr w:rsidR="00611F2A" w:rsidRPr="00107F63" w:rsidTr="00E42F63">
        <w:trPr>
          <w:trHeight w:val="364"/>
        </w:trPr>
        <w:tc>
          <w:tcPr>
            <w:tcW w:w="993" w:type="dxa"/>
            <w:vMerge w:val="restart"/>
          </w:tcPr>
          <w:p w:rsidR="00611F2A" w:rsidRPr="00107F63" w:rsidRDefault="00611F2A" w:rsidP="00231EE5">
            <w:pPr>
              <w:jc w:val="center"/>
              <w:rPr>
                <w:rFonts w:asciiTheme="minorHAnsi" w:hAnsiTheme="minorHAnsi" w:cstheme="minorHAnsi"/>
                <w:sz w:val="18"/>
                <w:szCs w:val="18"/>
              </w:rPr>
            </w:pPr>
            <w:r w:rsidRPr="00605A11">
              <w:rPr>
                <w:rFonts w:asciiTheme="minorHAnsi" w:hAnsiTheme="minorHAnsi" w:cstheme="minorHAnsi"/>
                <w:sz w:val="18"/>
                <w:szCs w:val="18"/>
              </w:rPr>
              <w:t>pCO</w:t>
            </w:r>
            <w:r w:rsidRPr="00605A11">
              <w:rPr>
                <w:rFonts w:asciiTheme="minorHAnsi" w:hAnsiTheme="minorHAnsi" w:cstheme="minorHAnsi"/>
                <w:sz w:val="18"/>
                <w:szCs w:val="18"/>
                <w:vertAlign w:val="subscript"/>
              </w:rPr>
              <w:t>2</w:t>
            </w:r>
            <w:r>
              <w:rPr>
                <w:rFonts w:asciiTheme="minorHAnsi" w:hAnsiTheme="minorHAnsi" w:cstheme="minorHAnsi"/>
                <w:sz w:val="18"/>
                <w:szCs w:val="18"/>
              </w:rPr>
              <w:t xml:space="preserve"> </w:t>
            </w:r>
            <w:r w:rsidRPr="00107F63">
              <w:rPr>
                <w:rFonts w:asciiTheme="minorHAnsi" w:hAnsiTheme="minorHAnsi" w:cstheme="minorHAnsi"/>
                <w:sz w:val="18"/>
                <w:szCs w:val="18"/>
              </w:rPr>
              <w:t>using SSSSST from TA algorithm</w:t>
            </w:r>
          </w:p>
          <w:p w:rsidR="00611F2A" w:rsidRPr="00605A11" w:rsidRDefault="00611F2A" w:rsidP="00231EE5">
            <w:pPr>
              <w:jc w:val="center"/>
              <w:rPr>
                <w:rFonts w:asciiTheme="minorHAnsi" w:hAnsiTheme="minorHAnsi" w:cstheme="minorHAnsi"/>
                <w:sz w:val="18"/>
                <w:szCs w:val="18"/>
              </w:rPr>
            </w:pPr>
          </w:p>
        </w:tc>
        <w:tc>
          <w:tcPr>
            <w:tcW w:w="850" w:type="dxa"/>
          </w:tcPr>
          <w:p w:rsidR="00611F2A" w:rsidRPr="00605A11" w:rsidRDefault="00611F2A" w:rsidP="00231EE5">
            <w:pPr>
              <w:jc w:val="center"/>
              <w:rPr>
                <w:rFonts w:asciiTheme="minorHAnsi" w:hAnsiTheme="minorHAnsi" w:cstheme="minorHAnsi"/>
                <w:sz w:val="16"/>
                <w:szCs w:val="16"/>
              </w:rPr>
            </w:pPr>
            <w:r w:rsidRPr="00605A11">
              <w:rPr>
                <w:rFonts w:asciiTheme="minorHAnsi" w:hAnsiTheme="minorHAnsi" w:cstheme="minorHAnsi"/>
                <w:sz w:val="16"/>
                <w:szCs w:val="16"/>
              </w:rPr>
              <w:t>Annual</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363.21</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5.22</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183.86</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422.25</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344.3</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5.33</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153.84</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500.49</w:t>
            </w:r>
          </w:p>
        </w:tc>
      </w:tr>
      <w:tr w:rsidR="00611F2A" w:rsidRPr="00107F63" w:rsidTr="00E42F63">
        <w:trPr>
          <w:trHeight w:val="365"/>
        </w:trPr>
        <w:tc>
          <w:tcPr>
            <w:tcW w:w="993" w:type="dxa"/>
            <w:vMerge/>
          </w:tcPr>
          <w:p w:rsidR="00611F2A" w:rsidRPr="00605A11" w:rsidRDefault="00611F2A" w:rsidP="00231EE5">
            <w:pPr>
              <w:jc w:val="center"/>
              <w:rPr>
                <w:rFonts w:asciiTheme="minorHAnsi" w:hAnsiTheme="minorHAnsi" w:cstheme="minorHAnsi"/>
                <w:sz w:val="18"/>
                <w:szCs w:val="18"/>
              </w:rPr>
            </w:pPr>
          </w:p>
        </w:tc>
        <w:tc>
          <w:tcPr>
            <w:tcW w:w="850" w:type="dxa"/>
          </w:tcPr>
          <w:p w:rsidR="00611F2A" w:rsidRPr="00605A11" w:rsidRDefault="00611F2A" w:rsidP="00231EE5">
            <w:pPr>
              <w:jc w:val="center"/>
              <w:rPr>
                <w:rFonts w:asciiTheme="minorHAnsi" w:hAnsiTheme="minorHAnsi" w:cstheme="minorHAnsi"/>
                <w:sz w:val="16"/>
                <w:szCs w:val="16"/>
              </w:rPr>
            </w:pPr>
            <w:r w:rsidRPr="00605A11">
              <w:rPr>
                <w:rFonts w:asciiTheme="minorHAnsi" w:hAnsiTheme="minorHAnsi" w:cstheme="minorHAnsi"/>
                <w:sz w:val="16"/>
                <w:szCs w:val="16"/>
              </w:rPr>
              <w:t>JFM</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355.55</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2.05</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186.23</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403.77</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343.58</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7.14</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153.84</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441.55</w:t>
            </w:r>
          </w:p>
        </w:tc>
      </w:tr>
      <w:tr w:rsidR="00611F2A" w:rsidRPr="00107F63" w:rsidTr="00E42F63">
        <w:trPr>
          <w:trHeight w:val="364"/>
        </w:trPr>
        <w:tc>
          <w:tcPr>
            <w:tcW w:w="993" w:type="dxa"/>
            <w:vMerge/>
          </w:tcPr>
          <w:p w:rsidR="00611F2A" w:rsidRPr="00605A11" w:rsidRDefault="00611F2A" w:rsidP="00231EE5">
            <w:pPr>
              <w:jc w:val="center"/>
              <w:rPr>
                <w:rFonts w:asciiTheme="minorHAnsi" w:hAnsiTheme="minorHAnsi" w:cstheme="minorHAnsi"/>
                <w:sz w:val="18"/>
                <w:szCs w:val="18"/>
              </w:rPr>
            </w:pPr>
          </w:p>
        </w:tc>
        <w:tc>
          <w:tcPr>
            <w:tcW w:w="850" w:type="dxa"/>
          </w:tcPr>
          <w:p w:rsidR="00611F2A" w:rsidRPr="00605A11" w:rsidRDefault="00611F2A" w:rsidP="00231EE5">
            <w:pPr>
              <w:jc w:val="center"/>
              <w:rPr>
                <w:rFonts w:asciiTheme="minorHAnsi" w:hAnsiTheme="minorHAnsi" w:cstheme="minorHAnsi"/>
                <w:sz w:val="16"/>
                <w:szCs w:val="16"/>
              </w:rPr>
            </w:pPr>
            <w:r w:rsidRPr="00605A11">
              <w:rPr>
                <w:rFonts w:asciiTheme="minorHAnsi" w:hAnsiTheme="minorHAnsi" w:cstheme="minorHAnsi"/>
                <w:sz w:val="16"/>
                <w:szCs w:val="16"/>
              </w:rPr>
              <w:t>AMJ</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360.74</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3.88</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183.86</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405.42</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343.31</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3.97</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182.29</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418.55</w:t>
            </w:r>
          </w:p>
        </w:tc>
      </w:tr>
      <w:tr w:rsidR="00611F2A" w:rsidRPr="00107F63" w:rsidTr="00E42F63">
        <w:trPr>
          <w:trHeight w:val="365"/>
        </w:trPr>
        <w:tc>
          <w:tcPr>
            <w:tcW w:w="993" w:type="dxa"/>
            <w:vMerge/>
          </w:tcPr>
          <w:p w:rsidR="00611F2A" w:rsidRPr="00605A11" w:rsidRDefault="00611F2A" w:rsidP="00231EE5">
            <w:pPr>
              <w:jc w:val="center"/>
              <w:rPr>
                <w:rFonts w:asciiTheme="minorHAnsi" w:hAnsiTheme="minorHAnsi" w:cstheme="minorHAnsi"/>
                <w:sz w:val="18"/>
                <w:szCs w:val="18"/>
              </w:rPr>
            </w:pPr>
          </w:p>
        </w:tc>
        <w:tc>
          <w:tcPr>
            <w:tcW w:w="850" w:type="dxa"/>
          </w:tcPr>
          <w:p w:rsidR="00611F2A" w:rsidRPr="00605A11" w:rsidRDefault="00611F2A" w:rsidP="00231EE5">
            <w:pPr>
              <w:jc w:val="center"/>
              <w:rPr>
                <w:rFonts w:asciiTheme="minorHAnsi" w:hAnsiTheme="minorHAnsi" w:cstheme="minorHAnsi"/>
                <w:sz w:val="16"/>
                <w:szCs w:val="16"/>
              </w:rPr>
            </w:pPr>
            <w:r w:rsidRPr="00605A11">
              <w:rPr>
                <w:rFonts w:asciiTheme="minorHAnsi" w:hAnsiTheme="minorHAnsi" w:cstheme="minorHAnsi"/>
                <w:sz w:val="16"/>
                <w:szCs w:val="16"/>
              </w:rPr>
              <w:t>JAS</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367.2</w:t>
            </w:r>
            <w:r w:rsidR="000F5BE8">
              <w:rPr>
                <w:rFonts w:asciiTheme="minorHAnsi" w:hAnsiTheme="minorHAnsi" w:cstheme="minorHAnsi"/>
                <w:color w:val="000000"/>
                <w:sz w:val="18"/>
                <w:szCs w:val="18"/>
              </w:rPr>
              <w:t>0</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3.08</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190.86</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422.25</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340.72</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2.19</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208.27</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416.67</w:t>
            </w:r>
          </w:p>
        </w:tc>
      </w:tr>
      <w:tr w:rsidR="00611F2A" w:rsidRPr="00107F63" w:rsidTr="00E42F63">
        <w:trPr>
          <w:trHeight w:val="365"/>
        </w:trPr>
        <w:tc>
          <w:tcPr>
            <w:tcW w:w="993" w:type="dxa"/>
            <w:vMerge/>
          </w:tcPr>
          <w:p w:rsidR="00611F2A" w:rsidRPr="00605A11" w:rsidRDefault="00611F2A" w:rsidP="00231EE5">
            <w:pPr>
              <w:jc w:val="center"/>
              <w:rPr>
                <w:rFonts w:asciiTheme="minorHAnsi" w:hAnsiTheme="minorHAnsi" w:cstheme="minorHAnsi"/>
                <w:sz w:val="18"/>
                <w:szCs w:val="18"/>
              </w:rPr>
            </w:pPr>
          </w:p>
        </w:tc>
        <w:tc>
          <w:tcPr>
            <w:tcW w:w="850" w:type="dxa"/>
          </w:tcPr>
          <w:p w:rsidR="00611F2A" w:rsidRPr="00605A11" w:rsidRDefault="00611F2A" w:rsidP="00231EE5">
            <w:pPr>
              <w:jc w:val="center"/>
              <w:rPr>
                <w:rFonts w:asciiTheme="minorHAnsi" w:hAnsiTheme="minorHAnsi" w:cstheme="minorHAnsi"/>
                <w:sz w:val="16"/>
                <w:szCs w:val="16"/>
              </w:rPr>
            </w:pPr>
            <w:r w:rsidRPr="00605A11">
              <w:rPr>
                <w:rFonts w:asciiTheme="minorHAnsi" w:hAnsiTheme="minorHAnsi" w:cstheme="minorHAnsi"/>
                <w:sz w:val="16"/>
                <w:szCs w:val="16"/>
              </w:rPr>
              <w:t>OND</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369.95</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2.37</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199.27</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412.88</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349.6</w:t>
            </w:r>
            <w:r w:rsidR="000F5BE8">
              <w:rPr>
                <w:rFonts w:asciiTheme="minorHAnsi" w:hAnsiTheme="minorHAnsi" w:cstheme="minorHAnsi"/>
                <w:color w:val="000000"/>
                <w:sz w:val="18"/>
                <w:szCs w:val="18"/>
              </w:rPr>
              <w:t>0</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4.36</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205.14</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500.49</w:t>
            </w:r>
          </w:p>
        </w:tc>
      </w:tr>
      <w:tr w:rsidR="00611F2A" w:rsidRPr="00107F63" w:rsidTr="00E42F63">
        <w:trPr>
          <w:trHeight w:val="364"/>
        </w:trPr>
        <w:tc>
          <w:tcPr>
            <w:tcW w:w="993" w:type="dxa"/>
            <w:vMerge w:val="restart"/>
          </w:tcPr>
          <w:p w:rsidR="00611F2A" w:rsidRPr="00107F63" w:rsidRDefault="00611F2A" w:rsidP="00231EE5">
            <w:pPr>
              <w:jc w:val="center"/>
              <w:rPr>
                <w:rFonts w:asciiTheme="minorHAnsi" w:hAnsiTheme="minorHAnsi" w:cstheme="minorHAnsi"/>
                <w:sz w:val="18"/>
                <w:szCs w:val="18"/>
              </w:rPr>
            </w:pPr>
            <w:r w:rsidRPr="00605A11">
              <w:rPr>
                <w:rFonts w:asciiTheme="minorHAnsi" w:hAnsiTheme="minorHAnsi" w:cstheme="minorHAnsi"/>
                <w:sz w:val="18"/>
                <w:szCs w:val="18"/>
              </w:rPr>
              <w:t>pCO</w:t>
            </w:r>
            <w:r w:rsidRPr="00605A11">
              <w:rPr>
                <w:rFonts w:asciiTheme="minorHAnsi" w:hAnsiTheme="minorHAnsi" w:cstheme="minorHAnsi"/>
                <w:sz w:val="18"/>
                <w:szCs w:val="18"/>
                <w:vertAlign w:val="subscript"/>
              </w:rPr>
              <w:t>2</w:t>
            </w:r>
            <w:r>
              <w:rPr>
                <w:rFonts w:asciiTheme="minorHAnsi" w:hAnsiTheme="minorHAnsi" w:cstheme="minorHAnsi"/>
                <w:sz w:val="18"/>
                <w:szCs w:val="18"/>
              </w:rPr>
              <w:t xml:space="preserve"> </w:t>
            </w:r>
            <w:r w:rsidRPr="00107F63">
              <w:rPr>
                <w:rFonts w:asciiTheme="minorHAnsi" w:hAnsiTheme="minorHAnsi" w:cstheme="minorHAnsi"/>
                <w:sz w:val="18"/>
                <w:szCs w:val="18"/>
              </w:rPr>
              <w:t xml:space="preserve">using SSSSST from </w:t>
            </w:r>
            <w:r>
              <w:rPr>
                <w:rFonts w:asciiTheme="minorHAnsi" w:hAnsiTheme="minorHAnsi" w:cstheme="minorHAnsi"/>
                <w:sz w:val="18"/>
                <w:szCs w:val="18"/>
              </w:rPr>
              <w:t>DIC</w:t>
            </w:r>
            <w:r w:rsidRPr="00107F63">
              <w:rPr>
                <w:rFonts w:asciiTheme="minorHAnsi" w:hAnsiTheme="minorHAnsi" w:cstheme="minorHAnsi"/>
                <w:sz w:val="18"/>
                <w:szCs w:val="18"/>
              </w:rPr>
              <w:t xml:space="preserve"> algorithm</w:t>
            </w:r>
          </w:p>
          <w:p w:rsidR="00611F2A" w:rsidRPr="00605A11" w:rsidRDefault="00611F2A" w:rsidP="00231EE5">
            <w:pPr>
              <w:jc w:val="center"/>
              <w:rPr>
                <w:rFonts w:asciiTheme="minorHAnsi" w:hAnsiTheme="minorHAnsi" w:cstheme="minorHAnsi"/>
                <w:sz w:val="18"/>
                <w:szCs w:val="18"/>
              </w:rPr>
            </w:pPr>
          </w:p>
        </w:tc>
        <w:tc>
          <w:tcPr>
            <w:tcW w:w="850" w:type="dxa"/>
          </w:tcPr>
          <w:p w:rsidR="00611F2A" w:rsidRPr="00605A11" w:rsidRDefault="00611F2A" w:rsidP="00231EE5">
            <w:pPr>
              <w:jc w:val="center"/>
              <w:rPr>
                <w:rFonts w:asciiTheme="minorHAnsi" w:hAnsiTheme="minorHAnsi" w:cstheme="minorHAnsi"/>
                <w:sz w:val="16"/>
                <w:szCs w:val="16"/>
              </w:rPr>
            </w:pPr>
            <w:r w:rsidRPr="00605A11">
              <w:rPr>
                <w:rFonts w:asciiTheme="minorHAnsi" w:hAnsiTheme="minorHAnsi" w:cstheme="minorHAnsi"/>
                <w:sz w:val="16"/>
                <w:szCs w:val="16"/>
              </w:rPr>
              <w:t>Annual</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366.38</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5.02</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187.99</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420.07</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348.6</w:t>
            </w:r>
            <w:r w:rsidR="000F5BE8">
              <w:rPr>
                <w:rFonts w:asciiTheme="minorHAnsi" w:hAnsiTheme="minorHAnsi" w:cstheme="minorHAnsi"/>
                <w:color w:val="000000"/>
                <w:sz w:val="18"/>
                <w:szCs w:val="18"/>
              </w:rPr>
              <w:t>0</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5.81</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147.2</w:t>
            </w:r>
            <w:r w:rsidR="00175E37">
              <w:rPr>
                <w:rFonts w:asciiTheme="minorHAnsi" w:hAnsiTheme="minorHAnsi" w:cstheme="minorHAnsi"/>
                <w:color w:val="000000"/>
                <w:sz w:val="18"/>
                <w:szCs w:val="18"/>
              </w:rPr>
              <w:t>0</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523.78</w:t>
            </w:r>
          </w:p>
        </w:tc>
      </w:tr>
      <w:tr w:rsidR="00611F2A" w:rsidRPr="00107F63" w:rsidTr="00E42F63">
        <w:trPr>
          <w:trHeight w:val="365"/>
        </w:trPr>
        <w:tc>
          <w:tcPr>
            <w:tcW w:w="993" w:type="dxa"/>
            <w:vMerge/>
          </w:tcPr>
          <w:p w:rsidR="00611F2A" w:rsidRPr="00605A11" w:rsidRDefault="00611F2A" w:rsidP="00231EE5">
            <w:pPr>
              <w:jc w:val="center"/>
              <w:rPr>
                <w:rFonts w:asciiTheme="minorHAnsi" w:hAnsiTheme="minorHAnsi" w:cstheme="minorHAnsi"/>
                <w:sz w:val="18"/>
                <w:szCs w:val="18"/>
              </w:rPr>
            </w:pPr>
          </w:p>
        </w:tc>
        <w:tc>
          <w:tcPr>
            <w:tcW w:w="850" w:type="dxa"/>
          </w:tcPr>
          <w:p w:rsidR="00611F2A" w:rsidRPr="00605A11" w:rsidRDefault="00611F2A" w:rsidP="00231EE5">
            <w:pPr>
              <w:jc w:val="center"/>
              <w:rPr>
                <w:rFonts w:asciiTheme="minorHAnsi" w:hAnsiTheme="minorHAnsi" w:cstheme="minorHAnsi"/>
                <w:sz w:val="16"/>
                <w:szCs w:val="16"/>
              </w:rPr>
            </w:pPr>
            <w:r w:rsidRPr="00605A11">
              <w:rPr>
                <w:rFonts w:asciiTheme="minorHAnsi" w:hAnsiTheme="minorHAnsi" w:cstheme="minorHAnsi"/>
                <w:sz w:val="16"/>
                <w:szCs w:val="16"/>
              </w:rPr>
              <w:t>JFM</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358.36</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1.9</w:t>
            </w:r>
            <w:r w:rsidR="000F5BE8">
              <w:rPr>
                <w:rFonts w:asciiTheme="minorHAnsi" w:hAnsiTheme="minorHAnsi" w:cstheme="minorHAnsi"/>
                <w:color w:val="000000"/>
                <w:sz w:val="18"/>
                <w:szCs w:val="18"/>
              </w:rPr>
              <w:t>0</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187.99</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402.75</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349.16</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7.78</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147.2</w:t>
            </w:r>
            <w:r w:rsidR="00175E37">
              <w:rPr>
                <w:rFonts w:asciiTheme="minorHAnsi" w:hAnsiTheme="minorHAnsi" w:cstheme="minorHAnsi"/>
                <w:color w:val="000000"/>
                <w:sz w:val="18"/>
                <w:szCs w:val="18"/>
              </w:rPr>
              <w:t>0</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431.5</w:t>
            </w:r>
            <w:r w:rsidR="00175E37">
              <w:rPr>
                <w:rFonts w:asciiTheme="minorHAnsi" w:hAnsiTheme="minorHAnsi" w:cstheme="minorHAnsi"/>
                <w:color w:val="000000"/>
                <w:sz w:val="18"/>
                <w:szCs w:val="18"/>
              </w:rPr>
              <w:t>0</w:t>
            </w:r>
          </w:p>
        </w:tc>
      </w:tr>
      <w:tr w:rsidR="00611F2A" w:rsidRPr="00107F63" w:rsidTr="00E42F63">
        <w:trPr>
          <w:trHeight w:val="364"/>
        </w:trPr>
        <w:tc>
          <w:tcPr>
            <w:tcW w:w="993" w:type="dxa"/>
            <w:vMerge/>
          </w:tcPr>
          <w:p w:rsidR="00611F2A" w:rsidRPr="00605A11" w:rsidRDefault="00611F2A" w:rsidP="00231EE5">
            <w:pPr>
              <w:jc w:val="center"/>
              <w:rPr>
                <w:rFonts w:asciiTheme="minorHAnsi" w:hAnsiTheme="minorHAnsi" w:cstheme="minorHAnsi"/>
                <w:sz w:val="18"/>
                <w:szCs w:val="18"/>
              </w:rPr>
            </w:pPr>
          </w:p>
        </w:tc>
        <w:tc>
          <w:tcPr>
            <w:tcW w:w="850" w:type="dxa"/>
          </w:tcPr>
          <w:p w:rsidR="00611F2A" w:rsidRPr="00605A11" w:rsidRDefault="00611F2A" w:rsidP="00231EE5">
            <w:pPr>
              <w:jc w:val="center"/>
              <w:rPr>
                <w:rFonts w:asciiTheme="minorHAnsi" w:hAnsiTheme="minorHAnsi" w:cstheme="minorHAnsi"/>
                <w:sz w:val="16"/>
                <w:szCs w:val="16"/>
              </w:rPr>
            </w:pPr>
            <w:r w:rsidRPr="00605A11">
              <w:rPr>
                <w:rFonts w:asciiTheme="minorHAnsi" w:hAnsiTheme="minorHAnsi" w:cstheme="minorHAnsi"/>
                <w:sz w:val="16"/>
                <w:szCs w:val="16"/>
              </w:rPr>
              <w:t>AMJ</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364.56</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3.78</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190.49</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419.09</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344.96</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4.05</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179.97</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440.92</w:t>
            </w:r>
          </w:p>
        </w:tc>
      </w:tr>
      <w:tr w:rsidR="00611F2A" w:rsidRPr="00107F63" w:rsidTr="00E42F63">
        <w:trPr>
          <w:trHeight w:val="365"/>
        </w:trPr>
        <w:tc>
          <w:tcPr>
            <w:tcW w:w="993" w:type="dxa"/>
            <w:vMerge/>
          </w:tcPr>
          <w:p w:rsidR="00611F2A" w:rsidRPr="00605A11" w:rsidRDefault="00611F2A" w:rsidP="00231EE5">
            <w:pPr>
              <w:jc w:val="center"/>
              <w:rPr>
                <w:rFonts w:asciiTheme="minorHAnsi" w:hAnsiTheme="minorHAnsi" w:cstheme="minorHAnsi"/>
                <w:sz w:val="18"/>
                <w:szCs w:val="18"/>
              </w:rPr>
            </w:pPr>
          </w:p>
        </w:tc>
        <w:tc>
          <w:tcPr>
            <w:tcW w:w="850" w:type="dxa"/>
          </w:tcPr>
          <w:p w:rsidR="00611F2A" w:rsidRPr="00605A11" w:rsidRDefault="00611F2A" w:rsidP="00231EE5">
            <w:pPr>
              <w:jc w:val="center"/>
              <w:rPr>
                <w:rFonts w:asciiTheme="minorHAnsi" w:hAnsiTheme="minorHAnsi" w:cstheme="minorHAnsi"/>
                <w:sz w:val="16"/>
                <w:szCs w:val="16"/>
              </w:rPr>
            </w:pPr>
            <w:r w:rsidRPr="00605A11">
              <w:rPr>
                <w:rFonts w:asciiTheme="minorHAnsi" w:hAnsiTheme="minorHAnsi" w:cstheme="minorHAnsi"/>
                <w:sz w:val="16"/>
                <w:szCs w:val="16"/>
              </w:rPr>
              <w:t>JAS</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370.33</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3.35</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193.41</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420.07</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346.16</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2.06</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208.93</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428.1</w:t>
            </w:r>
            <w:r w:rsidR="00175E37">
              <w:rPr>
                <w:rFonts w:asciiTheme="minorHAnsi" w:hAnsiTheme="minorHAnsi" w:cstheme="minorHAnsi"/>
                <w:color w:val="000000"/>
                <w:sz w:val="18"/>
                <w:szCs w:val="18"/>
              </w:rPr>
              <w:t>0</w:t>
            </w:r>
          </w:p>
        </w:tc>
      </w:tr>
      <w:tr w:rsidR="00611F2A" w:rsidRPr="00107F63" w:rsidTr="00E42F63">
        <w:trPr>
          <w:trHeight w:val="365"/>
        </w:trPr>
        <w:tc>
          <w:tcPr>
            <w:tcW w:w="993" w:type="dxa"/>
            <w:vMerge/>
          </w:tcPr>
          <w:p w:rsidR="00611F2A" w:rsidRPr="00605A11" w:rsidRDefault="00611F2A" w:rsidP="00231EE5">
            <w:pPr>
              <w:jc w:val="center"/>
              <w:rPr>
                <w:rFonts w:asciiTheme="minorHAnsi" w:hAnsiTheme="minorHAnsi" w:cstheme="minorHAnsi"/>
                <w:sz w:val="18"/>
                <w:szCs w:val="18"/>
              </w:rPr>
            </w:pPr>
          </w:p>
        </w:tc>
        <w:tc>
          <w:tcPr>
            <w:tcW w:w="850" w:type="dxa"/>
          </w:tcPr>
          <w:p w:rsidR="00611F2A" w:rsidRPr="00605A11" w:rsidRDefault="00611F2A" w:rsidP="00231EE5">
            <w:pPr>
              <w:jc w:val="center"/>
              <w:rPr>
                <w:rFonts w:asciiTheme="minorHAnsi" w:hAnsiTheme="minorHAnsi" w:cstheme="minorHAnsi"/>
                <w:sz w:val="16"/>
                <w:szCs w:val="16"/>
              </w:rPr>
            </w:pPr>
            <w:r w:rsidRPr="00605A11">
              <w:rPr>
                <w:rFonts w:asciiTheme="minorHAnsi" w:hAnsiTheme="minorHAnsi" w:cstheme="minorHAnsi"/>
                <w:sz w:val="16"/>
                <w:szCs w:val="16"/>
              </w:rPr>
              <w:t>OND</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372.85</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2.09</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208.24</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418.4</w:t>
            </w:r>
            <w:r w:rsidR="000F5BE8">
              <w:rPr>
                <w:rFonts w:asciiTheme="minorHAnsi" w:hAnsiTheme="minorHAnsi" w:cstheme="minorHAnsi"/>
                <w:color w:val="000000"/>
                <w:sz w:val="18"/>
                <w:szCs w:val="18"/>
              </w:rPr>
              <w:t>0</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354.1</w:t>
            </w:r>
            <w:r w:rsidR="000F5BE8">
              <w:rPr>
                <w:rFonts w:asciiTheme="minorHAnsi" w:hAnsiTheme="minorHAnsi" w:cstheme="minorHAnsi"/>
                <w:color w:val="000000"/>
                <w:sz w:val="18"/>
                <w:szCs w:val="18"/>
              </w:rPr>
              <w:t>0</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5.27</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203.95</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523.78</w:t>
            </w:r>
          </w:p>
        </w:tc>
      </w:tr>
      <w:tr w:rsidR="00611F2A" w:rsidRPr="00107F63" w:rsidTr="00E42F63">
        <w:trPr>
          <w:trHeight w:val="364"/>
        </w:trPr>
        <w:tc>
          <w:tcPr>
            <w:tcW w:w="993" w:type="dxa"/>
            <w:vMerge w:val="restart"/>
          </w:tcPr>
          <w:p w:rsidR="00611F2A" w:rsidRPr="00605A11" w:rsidRDefault="00611F2A" w:rsidP="00231EE5">
            <w:pPr>
              <w:jc w:val="center"/>
              <w:rPr>
                <w:rFonts w:asciiTheme="minorHAnsi" w:hAnsiTheme="minorHAnsi" w:cstheme="minorHAnsi"/>
                <w:sz w:val="18"/>
                <w:szCs w:val="18"/>
              </w:rPr>
            </w:pPr>
            <w:r w:rsidRPr="00434E93">
              <w:rPr>
                <w:rFonts w:asciiTheme="minorHAnsi" w:hAnsiTheme="minorHAnsi" w:cstheme="minorHAnsi"/>
                <w:sz w:val="18"/>
                <w:szCs w:val="18"/>
              </w:rPr>
              <w:t>Omega</w:t>
            </w:r>
            <w:r>
              <w:rPr>
                <w:rFonts w:asciiTheme="minorHAnsi" w:hAnsiTheme="minorHAnsi" w:cstheme="minorHAnsi"/>
                <w:sz w:val="18"/>
                <w:szCs w:val="18"/>
              </w:rPr>
              <w:t xml:space="preserve"> </w:t>
            </w:r>
            <w:r w:rsidRPr="00434E93">
              <w:rPr>
                <w:rFonts w:asciiTheme="minorHAnsi" w:hAnsiTheme="minorHAnsi" w:cstheme="minorHAnsi"/>
                <w:sz w:val="18"/>
                <w:szCs w:val="18"/>
              </w:rPr>
              <w:t xml:space="preserve">Aragonite using SSSSST from TA </w:t>
            </w:r>
            <w:r w:rsidRPr="00434E93">
              <w:rPr>
                <w:rFonts w:asciiTheme="minorHAnsi" w:hAnsiTheme="minorHAnsi" w:cstheme="minorHAnsi"/>
                <w:sz w:val="18"/>
                <w:szCs w:val="18"/>
              </w:rPr>
              <w:lastRenderedPageBreak/>
              <w:t xml:space="preserve">algorithm </w:t>
            </w:r>
          </w:p>
        </w:tc>
        <w:tc>
          <w:tcPr>
            <w:tcW w:w="850" w:type="dxa"/>
          </w:tcPr>
          <w:p w:rsidR="00611F2A" w:rsidRPr="00605A11" w:rsidRDefault="00611F2A" w:rsidP="00231EE5">
            <w:pPr>
              <w:jc w:val="center"/>
              <w:rPr>
                <w:rFonts w:asciiTheme="minorHAnsi" w:hAnsiTheme="minorHAnsi" w:cstheme="minorHAnsi"/>
                <w:sz w:val="16"/>
                <w:szCs w:val="16"/>
              </w:rPr>
            </w:pPr>
            <w:r w:rsidRPr="00605A11">
              <w:rPr>
                <w:rFonts w:asciiTheme="minorHAnsi" w:hAnsiTheme="minorHAnsi" w:cstheme="minorHAnsi"/>
                <w:sz w:val="16"/>
                <w:szCs w:val="16"/>
              </w:rPr>
              <w:lastRenderedPageBreak/>
              <w:t>Annual</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3.98</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0.02</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3.25</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4.09</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3.85</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0.05</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2.97</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5.55</w:t>
            </w:r>
          </w:p>
        </w:tc>
      </w:tr>
      <w:tr w:rsidR="00611F2A" w:rsidRPr="00107F63" w:rsidTr="00E42F63">
        <w:trPr>
          <w:trHeight w:val="365"/>
        </w:trPr>
        <w:tc>
          <w:tcPr>
            <w:tcW w:w="993" w:type="dxa"/>
            <w:vMerge/>
          </w:tcPr>
          <w:p w:rsidR="00611F2A" w:rsidRPr="00605A11" w:rsidRDefault="00611F2A" w:rsidP="00231EE5">
            <w:pPr>
              <w:jc w:val="center"/>
              <w:rPr>
                <w:rFonts w:asciiTheme="minorHAnsi" w:hAnsiTheme="minorHAnsi" w:cstheme="minorHAnsi"/>
                <w:sz w:val="18"/>
                <w:szCs w:val="18"/>
              </w:rPr>
            </w:pPr>
          </w:p>
        </w:tc>
        <w:tc>
          <w:tcPr>
            <w:tcW w:w="850" w:type="dxa"/>
          </w:tcPr>
          <w:p w:rsidR="00611F2A" w:rsidRPr="00605A11" w:rsidRDefault="00611F2A" w:rsidP="00231EE5">
            <w:pPr>
              <w:jc w:val="center"/>
              <w:rPr>
                <w:rFonts w:asciiTheme="minorHAnsi" w:hAnsiTheme="minorHAnsi" w:cstheme="minorHAnsi"/>
                <w:sz w:val="16"/>
                <w:szCs w:val="16"/>
              </w:rPr>
            </w:pPr>
            <w:r w:rsidRPr="00605A11">
              <w:rPr>
                <w:rFonts w:asciiTheme="minorHAnsi" w:hAnsiTheme="minorHAnsi" w:cstheme="minorHAnsi"/>
                <w:sz w:val="16"/>
                <w:szCs w:val="16"/>
              </w:rPr>
              <w:t>JFM</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3.97</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0.01</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3.27</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4.06</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4.02</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0.07</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3.36</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5.55</w:t>
            </w:r>
          </w:p>
        </w:tc>
      </w:tr>
      <w:tr w:rsidR="00611F2A" w:rsidRPr="00107F63" w:rsidTr="00E42F63">
        <w:trPr>
          <w:trHeight w:val="364"/>
        </w:trPr>
        <w:tc>
          <w:tcPr>
            <w:tcW w:w="993" w:type="dxa"/>
            <w:vMerge/>
          </w:tcPr>
          <w:p w:rsidR="00611F2A" w:rsidRPr="00605A11" w:rsidRDefault="00611F2A" w:rsidP="00231EE5">
            <w:pPr>
              <w:jc w:val="center"/>
              <w:rPr>
                <w:rFonts w:asciiTheme="minorHAnsi" w:hAnsiTheme="minorHAnsi" w:cstheme="minorHAnsi"/>
                <w:sz w:val="18"/>
                <w:szCs w:val="18"/>
              </w:rPr>
            </w:pPr>
          </w:p>
        </w:tc>
        <w:tc>
          <w:tcPr>
            <w:tcW w:w="850" w:type="dxa"/>
          </w:tcPr>
          <w:p w:rsidR="00611F2A" w:rsidRPr="00605A11" w:rsidRDefault="00611F2A" w:rsidP="00231EE5">
            <w:pPr>
              <w:jc w:val="center"/>
              <w:rPr>
                <w:rFonts w:asciiTheme="minorHAnsi" w:hAnsiTheme="minorHAnsi" w:cstheme="minorHAnsi"/>
                <w:sz w:val="16"/>
                <w:szCs w:val="16"/>
              </w:rPr>
            </w:pPr>
            <w:r w:rsidRPr="00605A11">
              <w:rPr>
                <w:rFonts w:asciiTheme="minorHAnsi" w:hAnsiTheme="minorHAnsi" w:cstheme="minorHAnsi"/>
                <w:sz w:val="16"/>
                <w:szCs w:val="16"/>
              </w:rPr>
              <w:t>AMJ</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3.97</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0.02</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3.25</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4.06</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3.92</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0.05</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3.13</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5</w:t>
            </w:r>
            <w:r w:rsidR="00175E37">
              <w:rPr>
                <w:rFonts w:asciiTheme="minorHAnsi" w:hAnsiTheme="minorHAnsi" w:cstheme="minorHAnsi"/>
                <w:color w:val="000000"/>
                <w:sz w:val="18"/>
                <w:szCs w:val="18"/>
              </w:rPr>
              <w:t>.00</w:t>
            </w:r>
          </w:p>
        </w:tc>
      </w:tr>
      <w:tr w:rsidR="00611F2A" w:rsidRPr="00107F63" w:rsidTr="00E42F63">
        <w:trPr>
          <w:trHeight w:val="365"/>
        </w:trPr>
        <w:tc>
          <w:tcPr>
            <w:tcW w:w="993" w:type="dxa"/>
            <w:vMerge/>
          </w:tcPr>
          <w:p w:rsidR="00611F2A" w:rsidRPr="00605A11" w:rsidRDefault="00611F2A" w:rsidP="00231EE5">
            <w:pPr>
              <w:jc w:val="center"/>
              <w:rPr>
                <w:rFonts w:asciiTheme="minorHAnsi" w:hAnsiTheme="minorHAnsi" w:cstheme="minorHAnsi"/>
                <w:sz w:val="18"/>
                <w:szCs w:val="18"/>
              </w:rPr>
            </w:pPr>
          </w:p>
        </w:tc>
        <w:tc>
          <w:tcPr>
            <w:tcW w:w="850" w:type="dxa"/>
          </w:tcPr>
          <w:p w:rsidR="00611F2A" w:rsidRPr="00605A11" w:rsidRDefault="00611F2A" w:rsidP="00231EE5">
            <w:pPr>
              <w:jc w:val="center"/>
              <w:rPr>
                <w:rFonts w:asciiTheme="minorHAnsi" w:hAnsiTheme="minorHAnsi" w:cstheme="minorHAnsi"/>
                <w:sz w:val="16"/>
                <w:szCs w:val="16"/>
              </w:rPr>
            </w:pPr>
            <w:r w:rsidRPr="00605A11">
              <w:rPr>
                <w:rFonts w:asciiTheme="minorHAnsi" w:hAnsiTheme="minorHAnsi" w:cstheme="minorHAnsi"/>
                <w:sz w:val="16"/>
                <w:szCs w:val="16"/>
              </w:rPr>
              <w:t>JAS</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3.97</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0.01</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3.27</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4.09</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3.67</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0.03</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2.97</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4.31</w:t>
            </w:r>
          </w:p>
        </w:tc>
      </w:tr>
      <w:tr w:rsidR="00611F2A" w:rsidRPr="00107F63" w:rsidTr="00E42F63">
        <w:trPr>
          <w:trHeight w:val="365"/>
        </w:trPr>
        <w:tc>
          <w:tcPr>
            <w:tcW w:w="993" w:type="dxa"/>
            <w:vMerge/>
          </w:tcPr>
          <w:p w:rsidR="00611F2A" w:rsidRPr="00605A11" w:rsidRDefault="00611F2A" w:rsidP="00231EE5">
            <w:pPr>
              <w:jc w:val="center"/>
              <w:rPr>
                <w:rFonts w:asciiTheme="minorHAnsi" w:hAnsiTheme="minorHAnsi" w:cstheme="minorHAnsi"/>
                <w:sz w:val="18"/>
                <w:szCs w:val="18"/>
              </w:rPr>
            </w:pPr>
          </w:p>
        </w:tc>
        <w:tc>
          <w:tcPr>
            <w:tcW w:w="850" w:type="dxa"/>
          </w:tcPr>
          <w:p w:rsidR="00611F2A" w:rsidRPr="00605A11" w:rsidRDefault="00611F2A" w:rsidP="00231EE5">
            <w:pPr>
              <w:jc w:val="center"/>
              <w:rPr>
                <w:rFonts w:asciiTheme="minorHAnsi" w:hAnsiTheme="minorHAnsi" w:cstheme="minorHAnsi"/>
                <w:sz w:val="16"/>
                <w:szCs w:val="16"/>
              </w:rPr>
            </w:pPr>
            <w:r w:rsidRPr="00605A11">
              <w:rPr>
                <w:rFonts w:asciiTheme="minorHAnsi" w:hAnsiTheme="minorHAnsi" w:cstheme="minorHAnsi"/>
                <w:sz w:val="16"/>
                <w:szCs w:val="16"/>
              </w:rPr>
              <w:t>OND</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3.99</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0.01</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3.32</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4.08</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3.81</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0.04</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3.17</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4.96</w:t>
            </w:r>
          </w:p>
        </w:tc>
      </w:tr>
      <w:tr w:rsidR="00611F2A" w:rsidRPr="00107F63" w:rsidTr="00E42F63">
        <w:trPr>
          <w:trHeight w:val="364"/>
        </w:trPr>
        <w:tc>
          <w:tcPr>
            <w:tcW w:w="993" w:type="dxa"/>
            <w:vMerge w:val="restart"/>
          </w:tcPr>
          <w:p w:rsidR="00611F2A" w:rsidRPr="00605A11" w:rsidRDefault="00611F2A" w:rsidP="00231EE5">
            <w:pPr>
              <w:jc w:val="center"/>
              <w:rPr>
                <w:rFonts w:asciiTheme="minorHAnsi" w:hAnsiTheme="minorHAnsi" w:cstheme="minorHAnsi"/>
                <w:sz w:val="18"/>
                <w:szCs w:val="18"/>
              </w:rPr>
            </w:pPr>
            <w:r w:rsidRPr="00434E93">
              <w:rPr>
                <w:rFonts w:asciiTheme="minorHAnsi" w:hAnsiTheme="minorHAnsi" w:cstheme="minorHAnsi"/>
                <w:sz w:val="18"/>
                <w:szCs w:val="18"/>
              </w:rPr>
              <w:t>Omega</w:t>
            </w:r>
            <w:r>
              <w:rPr>
                <w:rFonts w:asciiTheme="minorHAnsi" w:hAnsiTheme="minorHAnsi" w:cstheme="minorHAnsi"/>
                <w:sz w:val="18"/>
                <w:szCs w:val="18"/>
              </w:rPr>
              <w:t xml:space="preserve"> </w:t>
            </w:r>
            <w:r w:rsidRPr="00434E93">
              <w:rPr>
                <w:rFonts w:asciiTheme="minorHAnsi" w:hAnsiTheme="minorHAnsi" w:cstheme="minorHAnsi"/>
                <w:sz w:val="18"/>
                <w:szCs w:val="18"/>
              </w:rPr>
              <w:t xml:space="preserve">Aragonite using SSSSST from </w:t>
            </w:r>
            <w:r>
              <w:rPr>
                <w:rFonts w:asciiTheme="minorHAnsi" w:hAnsiTheme="minorHAnsi" w:cstheme="minorHAnsi"/>
                <w:sz w:val="18"/>
                <w:szCs w:val="18"/>
              </w:rPr>
              <w:t>DIC</w:t>
            </w:r>
            <w:r w:rsidRPr="00434E93">
              <w:rPr>
                <w:rFonts w:asciiTheme="minorHAnsi" w:hAnsiTheme="minorHAnsi" w:cstheme="minorHAnsi"/>
                <w:sz w:val="18"/>
                <w:szCs w:val="18"/>
              </w:rPr>
              <w:t xml:space="preserve"> algorithm </w:t>
            </w:r>
          </w:p>
        </w:tc>
        <w:tc>
          <w:tcPr>
            <w:tcW w:w="850" w:type="dxa"/>
          </w:tcPr>
          <w:p w:rsidR="00611F2A" w:rsidRPr="00605A11" w:rsidRDefault="00611F2A" w:rsidP="00231EE5">
            <w:pPr>
              <w:jc w:val="center"/>
              <w:rPr>
                <w:rFonts w:asciiTheme="minorHAnsi" w:hAnsiTheme="minorHAnsi" w:cstheme="minorHAnsi"/>
                <w:sz w:val="16"/>
                <w:szCs w:val="16"/>
              </w:rPr>
            </w:pPr>
            <w:r w:rsidRPr="00605A11">
              <w:rPr>
                <w:rFonts w:asciiTheme="minorHAnsi" w:hAnsiTheme="minorHAnsi" w:cstheme="minorHAnsi"/>
                <w:sz w:val="16"/>
                <w:szCs w:val="16"/>
              </w:rPr>
              <w:t>Annual</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3.95</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0.02</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2.76</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4.07</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3.82</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0.05</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2.92</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5.68</w:t>
            </w:r>
          </w:p>
        </w:tc>
      </w:tr>
      <w:tr w:rsidR="00611F2A" w:rsidRPr="00107F63" w:rsidTr="00E42F63">
        <w:trPr>
          <w:trHeight w:val="365"/>
        </w:trPr>
        <w:tc>
          <w:tcPr>
            <w:tcW w:w="993" w:type="dxa"/>
            <w:vMerge/>
          </w:tcPr>
          <w:p w:rsidR="00611F2A" w:rsidRPr="00605A11" w:rsidRDefault="00611F2A" w:rsidP="00231EE5">
            <w:pPr>
              <w:jc w:val="center"/>
              <w:rPr>
                <w:rFonts w:asciiTheme="minorHAnsi" w:hAnsiTheme="minorHAnsi" w:cstheme="minorHAnsi"/>
                <w:sz w:val="18"/>
                <w:szCs w:val="18"/>
              </w:rPr>
            </w:pPr>
          </w:p>
        </w:tc>
        <w:tc>
          <w:tcPr>
            <w:tcW w:w="850" w:type="dxa"/>
          </w:tcPr>
          <w:p w:rsidR="00611F2A" w:rsidRPr="00605A11" w:rsidRDefault="00611F2A" w:rsidP="00231EE5">
            <w:pPr>
              <w:jc w:val="center"/>
              <w:rPr>
                <w:rFonts w:asciiTheme="minorHAnsi" w:hAnsiTheme="minorHAnsi" w:cstheme="minorHAnsi"/>
                <w:sz w:val="16"/>
                <w:szCs w:val="16"/>
              </w:rPr>
            </w:pPr>
            <w:r w:rsidRPr="00605A11">
              <w:rPr>
                <w:rFonts w:asciiTheme="minorHAnsi" w:hAnsiTheme="minorHAnsi" w:cstheme="minorHAnsi"/>
                <w:sz w:val="16"/>
                <w:szCs w:val="16"/>
              </w:rPr>
              <w:t>JFM</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3.95</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0.01</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3.25</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4.06</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3.98</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0.08</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3.27</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5.68</w:t>
            </w:r>
          </w:p>
        </w:tc>
      </w:tr>
      <w:tr w:rsidR="00611F2A" w:rsidRPr="00107F63" w:rsidTr="00E42F63">
        <w:trPr>
          <w:trHeight w:val="364"/>
        </w:trPr>
        <w:tc>
          <w:tcPr>
            <w:tcW w:w="993" w:type="dxa"/>
            <w:vMerge/>
          </w:tcPr>
          <w:p w:rsidR="00611F2A" w:rsidRPr="00605A11" w:rsidRDefault="00611F2A" w:rsidP="00231EE5">
            <w:pPr>
              <w:jc w:val="center"/>
              <w:rPr>
                <w:rFonts w:asciiTheme="minorHAnsi" w:hAnsiTheme="minorHAnsi" w:cstheme="minorHAnsi"/>
                <w:sz w:val="18"/>
                <w:szCs w:val="18"/>
              </w:rPr>
            </w:pPr>
          </w:p>
        </w:tc>
        <w:tc>
          <w:tcPr>
            <w:tcW w:w="850" w:type="dxa"/>
          </w:tcPr>
          <w:p w:rsidR="00611F2A" w:rsidRPr="00605A11" w:rsidRDefault="00611F2A" w:rsidP="00231EE5">
            <w:pPr>
              <w:jc w:val="center"/>
              <w:rPr>
                <w:rFonts w:asciiTheme="minorHAnsi" w:hAnsiTheme="minorHAnsi" w:cstheme="minorHAnsi"/>
                <w:sz w:val="16"/>
                <w:szCs w:val="16"/>
              </w:rPr>
            </w:pPr>
            <w:r w:rsidRPr="00605A11">
              <w:rPr>
                <w:rFonts w:asciiTheme="minorHAnsi" w:hAnsiTheme="minorHAnsi" w:cstheme="minorHAnsi"/>
                <w:sz w:val="16"/>
                <w:szCs w:val="16"/>
              </w:rPr>
              <w:t>AMJ</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3.94</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0.02</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2.76</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4.05</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3.89</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0.05</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3.05</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5.05</w:t>
            </w:r>
          </w:p>
        </w:tc>
      </w:tr>
      <w:tr w:rsidR="00611F2A" w:rsidRPr="00107F63" w:rsidTr="00E42F63">
        <w:trPr>
          <w:trHeight w:val="365"/>
        </w:trPr>
        <w:tc>
          <w:tcPr>
            <w:tcW w:w="993" w:type="dxa"/>
            <w:vMerge/>
          </w:tcPr>
          <w:p w:rsidR="00611F2A" w:rsidRPr="00605A11" w:rsidRDefault="00611F2A" w:rsidP="00231EE5">
            <w:pPr>
              <w:jc w:val="center"/>
              <w:rPr>
                <w:rFonts w:asciiTheme="minorHAnsi" w:hAnsiTheme="minorHAnsi" w:cstheme="minorHAnsi"/>
                <w:sz w:val="18"/>
                <w:szCs w:val="18"/>
              </w:rPr>
            </w:pPr>
          </w:p>
        </w:tc>
        <w:tc>
          <w:tcPr>
            <w:tcW w:w="850" w:type="dxa"/>
          </w:tcPr>
          <w:p w:rsidR="00611F2A" w:rsidRPr="00605A11" w:rsidRDefault="00611F2A" w:rsidP="00231EE5">
            <w:pPr>
              <w:jc w:val="center"/>
              <w:rPr>
                <w:rFonts w:asciiTheme="minorHAnsi" w:hAnsiTheme="minorHAnsi" w:cstheme="minorHAnsi"/>
                <w:sz w:val="16"/>
                <w:szCs w:val="16"/>
              </w:rPr>
            </w:pPr>
            <w:r w:rsidRPr="00605A11">
              <w:rPr>
                <w:rFonts w:asciiTheme="minorHAnsi" w:hAnsiTheme="minorHAnsi" w:cstheme="minorHAnsi"/>
                <w:sz w:val="16"/>
                <w:szCs w:val="16"/>
              </w:rPr>
              <w:t>JAS</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3.94</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0.01</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3.23</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4.07</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3.64</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0.02</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2.92</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4.33</w:t>
            </w:r>
          </w:p>
        </w:tc>
      </w:tr>
      <w:tr w:rsidR="00611F2A" w:rsidRPr="00107F63" w:rsidTr="00E42F63">
        <w:trPr>
          <w:trHeight w:val="365"/>
        </w:trPr>
        <w:tc>
          <w:tcPr>
            <w:tcW w:w="993" w:type="dxa"/>
            <w:vMerge/>
          </w:tcPr>
          <w:p w:rsidR="00611F2A" w:rsidRPr="00605A11" w:rsidRDefault="00611F2A" w:rsidP="00231EE5">
            <w:pPr>
              <w:jc w:val="center"/>
              <w:rPr>
                <w:rFonts w:asciiTheme="minorHAnsi" w:hAnsiTheme="minorHAnsi" w:cstheme="minorHAnsi"/>
                <w:sz w:val="18"/>
                <w:szCs w:val="18"/>
              </w:rPr>
            </w:pPr>
          </w:p>
        </w:tc>
        <w:tc>
          <w:tcPr>
            <w:tcW w:w="850" w:type="dxa"/>
          </w:tcPr>
          <w:p w:rsidR="00611F2A" w:rsidRPr="00605A11" w:rsidRDefault="00611F2A" w:rsidP="00231EE5">
            <w:pPr>
              <w:jc w:val="center"/>
              <w:rPr>
                <w:rFonts w:asciiTheme="minorHAnsi" w:hAnsiTheme="minorHAnsi" w:cstheme="minorHAnsi"/>
                <w:sz w:val="16"/>
                <w:szCs w:val="16"/>
              </w:rPr>
            </w:pPr>
            <w:r w:rsidRPr="00605A11">
              <w:rPr>
                <w:rFonts w:asciiTheme="minorHAnsi" w:hAnsiTheme="minorHAnsi" w:cstheme="minorHAnsi"/>
                <w:sz w:val="16"/>
                <w:szCs w:val="16"/>
              </w:rPr>
              <w:t>OND</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3.96</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0.01</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3.22</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4.06</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3.78</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0.05</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3.09</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5.05</w:t>
            </w:r>
          </w:p>
        </w:tc>
      </w:tr>
      <w:tr w:rsidR="00611F2A" w:rsidRPr="00107F63" w:rsidTr="00E42F63">
        <w:trPr>
          <w:trHeight w:val="364"/>
        </w:trPr>
        <w:tc>
          <w:tcPr>
            <w:tcW w:w="993" w:type="dxa"/>
            <w:vMerge w:val="restart"/>
          </w:tcPr>
          <w:p w:rsidR="00611F2A" w:rsidRPr="00605A11" w:rsidRDefault="00611F2A" w:rsidP="00231EE5">
            <w:pPr>
              <w:jc w:val="center"/>
              <w:rPr>
                <w:rFonts w:asciiTheme="minorHAnsi" w:hAnsiTheme="minorHAnsi" w:cstheme="minorHAnsi"/>
                <w:sz w:val="18"/>
                <w:szCs w:val="18"/>
              </w:rPr>
            </w:pPr>
            <w:r w:rsidRPr="00434E93">
              <w:rPr>
                <w:rFonts w:asciiTheme="minorHAnsi" w:hAnsiTheme="minorHAnsi" w:cstheme="minorHAnsi"/>
                <w:sz w:val="18"/>
                <w:szCs w:val="18"/>
              </w:rPr>
              <w:t>Omega</w:t>
            </w:r>
            <w:r>
              <w:rPr>
                <w:rFonts w:asciiTheme="minorHAnsi" w:hAnsiTheme="minorHAnsi" w:cstheme="minorHAnsi"/>
                <w:sz w:val="18"/>
                <w:szCs w:val="18"/>
              </w:rPr>
              <w:t xml:space="preserve"> Calcite </w:t>
            </w:r>
            <w:r w:rsidRPr="00434E93">
              <w:rPr>
                <w:rFonts w:asciiTheme="minorHAnsi" w:hAnsiTheme="minorHAnsi" w:cstheme="minorHAnsi"/>
                <w:sz w:val="18"/>
                <w:szCs w:val="18"/>
              </w:rPr>
              <w:t xml:space="preserve"> using SSSSST from TA algorithm </w:t>
            </w:r>
          </w:p>
        </w:tc>
        <w:tc>
          <w:tcPr>
            <w:tcW w:w="850" w:type="dxa"/>
          </w:tcPr>
          <w:p w:rsidR="00611F2A" w:rsidRPr="00605A11" w:rsidRDefault="00611F2A" w:rsidP="00231EE5">
            <w:pPr>
              <w:jc w:val="center"/>
              <w:rPr>
                <w:rFonts w:asciiTheme="minorHAnsi" w:hAnsiTheme="minorHAnsi" w:cstheme="minorHAnsi"/>
                <w:sz w:val="16"/>
                <w:szCs w:val="16"/>
              </w:rPr>
            </w:pPr>
            <w:r w:rsidRPr="00605A11">
              <w:rPr>
                <w:rFonts w:asciiTheme="minorHAnsi" w:hAnsiTheme="minorHAnsi" w:cstheme="minorHAnsi"/>
                <w:sz w:val="16"/>
                <w:szCs w:val="16"/>
              </w:rPr>
              <w:t>Annual</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5.98</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0.03</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5.08</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6.1</w:t>
            </w:r>
            <w:r w:rsidR="000F5BE8">
              <w:rPr>
                <w:rFonts w:asciiTheme="minorHAnsi" w:hAnsiTheme="minorHAnsi" w:cstheme="minorHAnsi"/>
                <w:color w:val="000000"/>
                <w:sz w:val="18"/>
                <w:szCs w:val="18"/>
              </w:rPr>
              <w:t>0</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5.82</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0.08</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4.55</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8.35</w:t>
            </w:r>
          </w:p>
        </w:tc>
      </w:tr>
      <w:tr w:rsidR="00611F2A" w:rsidRPr="00107F63" w:rsidTr="00E42F63">
        <w:trPr>
          <w:trHeight w:val="365"/>
        </w:trPr>
        <w:tc>
          <w:tcPr>
            <w:tcW w:w="993" w:type="dxa"/>
            <w:vMerge/>
          </w:tcPr>
          <w:p w:rsidR="00611F2A" w:rsidRPr="00605A11" w:rsidRDefault="00611F2A" w:rsidP="00231EE5">
            <w:pPr>
              <w:jc w:val="center"/>
              <w:rPr>
                <w:rFonts w:asciiTheme="minorHAnsi" w:hAnsiTheme="minorHAnsi" w:cstheme="minorHAnsi"/>
                <w:sz w:val="18"/>
                <w:szCs w:val="18"/>
              </w:rPr>
            </w:pPr>
          </w:p>
        </w:tc>
        <w:tc>
          <w:tcPr>
            <w:tcW w:w="850" w:type="dxa"/>
          </w:tcPr>
          <w:p w:rsidR="00611F2A" w:rsidRPr="00605A11" w:rsidRDefault="00611F2A" w:rsidP="00231EE5">
            <w:pPr>
              <w:jc w:val="center"/>
              <w:rPr>
                <w:rFonts w:asciiTheme="minorHAnsi" w:hAnsiTheme="minorHAnsi" w:cstheme="minorHAnsi"/>
                <w:sz w:val="16"/>
                <w:szCs w:val="16"/>
              </w:rPr>
            </w:pPr>
            <w:r w:rsidRPr="00605A11">
              <w:rPr>
                <w:rFonts w:asciiTheme="minorHAnsi" w:hAnsiTheme="minorHAnsi" w:cstheme="minorHAnsi"/>
                <w:sz w:val="16"/>
                <w:szCs w:val="16"/>
              </w:rPr>
              <w:t>JFM</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5.99</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0.01</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5.11</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6.07</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6.04</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0.11</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5.06</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8.35</w:t>
            </w:r>
          </w:p>
        </w:tc>
      </w:tr>
      <w:tr w:rsidR="00611F2A" w:rsidRPr="00107F63" w:rsidTr="00E42F63">
        <w:trPr>
          <w:trHeight w:val="364"/>
        </w:trPr>
        <w:tc>
          <w:tcPr>
            <w:tcW w:w="993" w:type="dxa"/>
            <w:vMerge/>
          </w:tcPr>
          <w:p w:rsidR="00611F2A" w:rsidRPr="00605A11" w:rsidRDefault="00611F2A" w:rsidP="00231EE5">
            <w:pPr>
              <w:jc w:val="center"/>
              <w:rPr>
                <w:rFonts w:asciiTheme="minorHAnsi" w:hAnsiTheme="minorHAnsi" w:cstheme="minorHAnsi"/>
                <w:sz w:val="18"/>
                <w:szCs w:val="18"/>
              </w:rPr>
            </w:pPr>
          </w:p>
        </w:tc>
        <w:tc>
          <w:tcPr>
            <w:tcW w:w="850" w:type="dxa"/>
          </w:tcPr>
          <w:p w:rsidR="00611F2A" w:rsidRPr="00605A11" w:rsidRDefault="00611F2A" w:rsidP="00231EE5">
            <w:pPr>
              <w:jc w:val="center"/>
              <w:rPr>
                <w:rFonts w:asciiTheme="minorHAnsi" w:hAnsiTheme="minorHAnsi" w:cstheme="minorHAnsi"/>
                <w:sz w:val="16"/>
                <w:szCs w:val="16"/>
              </w:rPr>
            </w:pPr>
            <w:r w:rsidRPr="00605A11">
              <w:rPr>
                <w:rFonts w:asciiTheme="minorHAnsi" w:hAnsiTheme="minorHAnsi" w:cstheme="minorHAnsi"/>
                <w:sz w:val="16"/>
                <w:szCs w:val="16"/>
              </w:rPr>
              <w:t>AMJ</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5.98</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0.02</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5.08</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6.07</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5.91</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0.07</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4.76</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7.55</w:t>
            </w:r>
          </w:p>
        </w:tc>
      </w:tr>
      <w:tr w:rsidR="00611F2A" w:rsidRPr="00107F63" w:rsidTr="00E42F63">
        <w:trPr>
          <w:trHeight w:val="365"/>
        </w:trPr>
        <w:tc>
          <w:tcPr>
            <w:tcW w:w="993" w:type="dxa"/>
            <w:vMerge/>
          </w:tcPr>
          <w:p w:rsidR="00611F2A" w:rsidRPr="00605A11" w:rsidRDefault="00611F2A" w:rsidP="00231EE5">
            <w:pPr>
              <w:jc w:val="center"/>
              <w:rPr>
                <w:rFonts w:asciiTheme="minorHAnsi" w:hAnsiTheme="minorHAnsi" w:cstheme="minorHAnsi"/>
                <w:sz w:val="18"/>
                <w:szCs w:val="18"/>
              </w:rPr>
            </w:pPr>
          </w:p>
        </w:tc>
        <w:tc>
          <w:tcPr>
            <w:tcW w:w="850" w:type="dxa"/>
          </w:tcPr>
          <w:p w:rsidR="00611F2A" w:rsidRPr="00605A11" w:rsidRDefault="00611F2A" w:rsidP="00231EE5">
            <w:pPr>
              <w:jc w:val="center"/>
              <w:rPr>
                <w:rFonts w:asciiTheme="minorHAnsi" w:hAnsiTheme="minorHAnsi" w:cstheme="minorHAnsi"/>
                <w:sz w:val="16"/>
                <w:szCs w:val="16"/>
              </w:rPr>
            </w:pPr>
            <w:r w:rsidRPr="00605A11">
              <w:rPr>
                <w:rFonts w:asciiTheme="minorHAnsi" w:hAnsiTheme="minorHAnsi" w:cstheme="minorHAnsi"/>
                <w:sz w:val="16"/>
                <w:szCs w:val="16"/>
              </w:rPr>
              <w:t>JAS</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5.97</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0.02</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5.1</w:t>
            </w:r>
            <w:r w:rsidR="000F5BE8">
              <w:rPr>
                <w:rFonts w:asciiTheme="minorHAnsi" w:hAnsiTheme="minorHAnsi" w:cstheme="minorHAnsi"/>
                <w:color w:val="000000"/>
                <w:sz w:val="18"/>
                <w:szCs w:val="18"/>
              </w:rPr>
              <w:t>0</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6.1</w:t>
            </w:r>
            <w:r w:rsidR="000F5BE8">
              <w:rPr>
                <w:rFonts w:asciiTheme="minorHAnsi" w:hAnsiTheme="minorHAnsi" w:cstheme="minorHAnsi"/>
                <w:color w:val="000000"/>
                <w:sz w:val="18"/>
                <w:szCs w:val="18"/>
              </w:rPr>
              <w:t>0</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5.58</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0.04</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4.55</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6.61</w:t>
            </w:r>
          </w:p>
        </w:tc>
      </w:tr>
      <w:tr w:rsidR="00611F2A" w:rsidRPr="00107F63" w:rsidTr="00E42F63">
        <w:trPr>
          <w:trHeight w:val="365"/>
        </w:trPr>
        <w:tc>
          <w:tcPr>
            <w:tcW w:w="993" w:type="dxa"/>
            <w:vMerge/>
          </w:tcPr>
          <w:p w:rsidR="00611F2A" w:rsidRPr="00605A11" w:rsidRDefault="00611F2A" w:rsidP="00231EE5">
            <w:pPr>
              <w:jc w:val="center"/>
              <w:rPr>
                <w:rFonts w:asciiTheme="minorHAnsi" w:hAnsiTheme="minorHAnsi" w:cstheme="minorHAnsi"/>
                <w:sz w:val="18"/>
                <w:szCs w:val="18"/>
              </w:rPr>
            </w:pPr>
          </w:p>
        </w:tc>
        <w:tc>
          <w:tcPr>
            <w:tcW w:w="850" w:type="dxa"/>
          </w:tcPr>
          <w:p w:rsidR="00611F2A" w:rsidRPr="00605A11" w:rsidRDefault="00611F2A" w:rsidP="00231EE5">
            <w:pPr>
              <w:jc w:val="center"/>
              <w:rPr>
                <w:rFonts w:asciiTheme="minorHAnsi" w:hAnsiTheme="minorHAnsi" w:cstheme="minorHAnsi"/>
                <w:sz w:val="16"/>
                <w:szCs w:val="16"/>
              </w:rPr>
            </w:pPr>
            <w:r w:rsidRPr="00605A11">
              <w:rPr>
                <w:rFonts w:asciiTheme="minorHAnsi" w:hAnsiTheme="minorHAnsi" w:cstheme="minorHAnsi"/>
                <w:sz w:val="16"/>
                <w:szCs w:val="16"/>
              </w:rPr>
              <w:t>OND</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5.99</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0.01</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5.16</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6.09</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5.76</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0.06</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4.78</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7.46</w:t>
            </w:r>
          </w:p>
        </w:tc>
      </w:tr>
      <w:tr w:rsidR="00611F2A" w:rsidRPr="00107F63" w:rsidTr="00E42F63">
        <w:trPr>
          <w:trHeight w:val="364"/>
        </w:trPr>
        <w:tc>
          <w:tcPr>
            <w:tcW w:w="993" w:type="dxa"/>
            <w:vMerge w:val="restart"/>
          </w:tcPr>
          <w:p w:rsidR="00611F2A" w:rsidRPr="00605A11" w:rsidRDefault="00611F2A" w:rsidP="00231EE5">
            <w:pPr>
              <w:jc w:val="center"/>
              <w:rPr>
                <w:rFonts w:asciiTheme="minorHAnsi" w:hAnsiTheme="minorHAnsi" w:cstheme="minorHAnsi"/>
                <w:sz w:val="18"/>
                <w:szCs w:val="18"/>
              </w:rPr>
            </w:pPr>
            <w:r w:rsidRPr="00434E93">
              <w:rPr>
                <w:rFonts w:asciiTheme="minorHAnsi" w:hAnsiTheme="minorHAnsi" w:cstheme="minorHAnsi"/>
                <w:sz w:val="18"/>
                <w:szCs w:val="18"/>
              </w:rPr>
              <w:t>Omega</w:t>
            </w:r>
            <w:r>
              <w:rPr>
                <w:rFonts w:asciiTheme="minorHAnsi" w:hAnsiTheme="minorHAnsi" w:cstheme="minorHAnsi"/>
                <w:sz w:val="18"/>
                <w:szCs w:val="18"/>
              </w:rPr>
              <w:t xml:space="preserve"> Calcite</w:t>
            </w:r>
            <w:r w:rsidRPr="00434E93">
              <w:rPr>
                <w:rFonts w:asciiTheme="minorHAnsi" w:hAnsiTheme="minorHAnsi" w:cstheme="minorHAnsi"/>
                <w:sz w:val="18"/>
                <w:szCs w:val="18"/>
              </w:rPr>
              <w:t xml:space="preserve"> using SSSSST from </w:t>
            </w:r>
            <w:r>
              <w:rPr>
                <w:rFonts w:asciiTheme="minorHAnsi" w:hAnsiTheme="minorHAnsi" w:cstheme="minorHAnsi"/>
                <w:sz w:val="18"/>
                <w:szCs w:val="18"/>
              </w:rPr>
              <w:t>DIC</w:t>
            </w:r>
            <w:r w:rsidRPr="00434E93">
              <w:rPr>
                <w:rFonts w:asciiTheme="minorHAnsi" w:hAnsiTheme="minorHAnsi" w:cstheme="minorHAnsi"/>
                <w:sz w:val="18"/>
                <w:szCs w:val="18"/>
              </w:rPr>
              <w:t xml:space="preserve"> algorithm </w:t>
            </w:r>
          </w:p>
        </w:tc>
        <w:tc>
          <w:tcPr>
            <w:tcW w:w="850" w:type="dxa"/>
          </w:tcPr>
          <w:p w:rsidR="00611F2A" w:rsidRPr="00605A11" w:rsidRDefault="00611F2A" w:rsidP="00231EE5">
            <w:pPr>
              <w:jc w:val="center"/>
              <w:rPr>
                <w:rFonts w:asciiTheme="minorHAnsi" w:hAnsiTheme="minorHAnsi" w:cstheme="minorHAnsi"/>
                <w:sz w:val="16"/>
                <w:szCs w:val="16"/>
              </w:rPr>
            </w:pPr>
            <w:r w:rsidRPr="00605A11">
              <w:rPr>
                <w:rFonts w:asciiTheme="minorHAnsi" w:hAnsiTheme="minorHAnsi" w:cstheme="minorHAnsi"/>
                <w:sz w:val="16"/>
                <w:szCs w:val="16"/>
              </w:rPr>
              <w:t>Annual</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5.94</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0.03</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4.29</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6.07</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5.78</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0.08</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4.47</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8.61</w:t>
            </w:r>
          </w:p>
        </w:tc>
      </w:tr>
      <w:tr w:rsidR="00611F2A" w:rsidRPr="00107F63" w:rsidTr="00E42F63">
        <w:trPr>
          <w:trHeight w:val="365"/>
        </w:trPr>
        <w:tc>
          <w:tcPr>
            <w:tcW w:w="993" w:type="dxa"/>
            <w:vMerge/>
          </w:tcPr>
          <w:p w:rsidR="00611F2A" w:rsidRPr="00605A11" w:rsidRDefault="00611F2A" w:rsidP="00231EE5">
            <w:pPr>
              <w:jc w:val="center"/>
              <w:rPr>
                <w:rFonts w:asciiTheme="minorHAnsi" w:hAnsiTheme="minorHAnsi" w:cstheme="minorHAnsi"/>
                <w:sz w:val="18"/>
                <w:szCs w:val="18"/>
              </w:rPr>
            </w:pPr>
          </w:p>
        </w:tc>
        <w:tc>
          <w:tcPr>
            <w:tcW w:w="850" w:type="dxa"/>
          </w:tcPr>
          <w:p w:rsidR="00611F2A" w:rsidRPr="00605A11" w:rsidRDefault="00611F2A" w:rsidP="00231EE5">
            <w:pPr>
              <w:jc w:val="center"/>
              <w:rPr>
                <w:rFonts w:asciiTheme="minorHAnsi" w:hAnsiTheme="minorHAnsi" w:cstheme="minorHAnsi"/>
                <w:sz w:val="16"/>
                <w:szCs w:val="16"/>
              </w:rPr>
            </w:pPr>
            <w:r w:rsidRPr="00605A11">
              <w:rPr>
                <w:rFonts w:asciiTheme="minorHAnsi" w:hAnsiTheme="minorHAnsi" w:cstheme="minorHAnsi"/>
                <w:sz w:val="16"/>
                <w:szCs w:val="16"/>
              </w:rPr>
              <w:t>JFM</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5.96</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0.01</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5.07</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6.07</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5.98</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0.12</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4.91</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8.61</w:t>
            </w:r>
          </w:p>
        </w:tc>
      </w:tr>
      <w:tr w:rsidR="00611F2A" w:rsidRPr="00107F63" w:rsidTr="00E42F63">
        <w:trPr>
          <w:trHeight w:val="364"/>
        </w:trPr>
        <w:tc>
          <w:tcPr>
            <w:tcW w:w="993" w:type="dxa"/>
            <w:vMerge/>
          </w:tcPr>
          <w:p w:rsidR="00611F2A" w:rsidRPr="00605A11" w:rsidRDefault="00611F2A" w:rsidP="00231EE5">
            <w:pPr>
              <w:jc w:val="center"/>
              <w:rPr>
                <w:rFonts w:asciiTheme="minorHAnsi" w:hAnsiTheme="minorHAnsi" w:cstheme="minorHAnsi"/>
                <w:sz w:val="18"/>
                <w:szCs w:val="18"/>
              </w:rPr>
            </w:pPr>
          </w:p>
        </w:tc>
        <w:tc>
          <w:tcPr>
            <w:tcW w:w="850" w:type="dxa"/>
          </w:tcPr>
          <w:p w:rsidR="00611F2A" w:rsidRPr="00605A11" w:rsidRDefault="00611F2A" w:rsidP="00231EE5">
            <w:pPr>
              <w:jc w:val="center"/>
              <w:rPr>
                <w:rFonts w:asciiTheme="minorHAnsi" w:hAnsiTheme="minorHAnsi" w:cstheme="minorHAnsi"/>
                <w:sz w:val="16"/>
                <w:szCs w:val="16"/>
              </w:rPr>
            </w:pPr>
            <w:r w:rsidRPr="00605A11">
              <w:rPr>
                <w:rFonts w:asciiTheme="minorHAnsi" w:hAnsiTheme="minorHAnsi" w:cstheme="minorHAnsi"/>
                <w:sz w:val="16"/>
                <w:szCs w:val="16"/>
              </w:rPr>
              <w:t>AMJ</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5.93</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0.02</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4.29</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6.06</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5.87</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0.07</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4.64</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7.65</w:t>
            </w:r>
          </w:p>
        </w:tc>
      </w:tr>
      <w:tr w:rsidR="00611F2A" w:rsidRPr="00107F63" w:rsidTr="00E42F63">
        <w:trPr>
          <w:trHeight w:val="365"/>
        </w:trPr>
        <w:tc>
          <w:tcPr>
            <w:tcW w:w="993" w:type="dxa"/>
            <w:vMerge/>
          </w:tcPr>
          <w:p w:rsidR="00611F2A" w:rsidRPr="00605A11" w:rsidRDefault="00611F2A" w:rsidP="00231EE5">
            <w:pPr>
              <w:jc w:val="center"/>
              <w:rPr>
                <w:rFonts w:asciiTheme="minorHAnsi" w:hAnsiTheme="minorHAnsi" w:cstheme="minorHAnsi"/>
                <w:sz w:val="18"/>
                <w:szCs w:val="18"/>
              </w:rPr>
            </w:pPr>
          </w:p>
        </w:tc>
        <w:tc>
          <w:tcPr>
            <w:tcW w:w="850" w:type="dxa"/>
          </w:tcPr>
          <w:p w:rsidR="00611F2A" w:rsidRPr="00605A11" w:rsidRDefault="00611F2A" w:rsidP="00231EE5">
            <w:pPr>
              <w:jc w:val="center"/>
              <w:rPr>
                <w:rFonts w:asciiTheme="minorHAnsi" w:hAnsiTheme="minorHAnsi" w:cstheme="minorHAnsi"/>
                <w:sz w:val="16"/>
                <w:szCs w:val="16"/>
              </w:rPr>
            </w:pPr>
            <w:r w:rsidRPr="00605A11">
              <w:rPr>
                <w:rFonts w:asciiTheme="minorHAnsi" w:hAnsiTheme="minorHAnsi" w:cstheme="minorHAnsi"/>
                <w:sz w:val="16"/>
                <w:szCs w:val="16"/>
              </w:rPr>
              <w:t>JAS</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5.92</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0.01</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5.03</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6.07</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5.54</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0.03</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4.47</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6.64</w:t>
            </w:r>
          </w:p>
        </w:tc>
      </w:tr>
      <w:tr w:rsidR="00611F2A" w:rsidRPr="00107F63" w:rsidTr="00E42F63">
        <w:trPr>
          <w:trHeight w:val="365"/>
        </w:trPr>
        <w:tc>
          <w:tcPr>
            <w:tcW w:w="993" w:type="dxa"/>
            <w:vMerge/>
          </w:tcPr>
          <w:p w:rsidR="00611F2A" w:rsidRPr="00605A11" w:rsidRDefault="00611F2A" w:rsidP="00231EE5">
            <w:pPr>
              <w:jc w:val="center"/>
              <w:rPr>
                <w:rFonts w:asciiTheme="minorHAnsi" w:hAnsiTheme="minorHAnsi" w:cstheme="minorHAnsi"/>
                <w:sz w:val="18"/>
                <w:szCs w:val="18"/>
              </w:rPr>
            </w:pPr>
          </w:p>
        </w:tc>
        <w:tc>
          <w:tcPr>
            <w:tcW w:w="850" w:type="dxa"/>
          </w:tcPr>
          <w:p w:rsidR="00611F2A" w:rsidRPr="00605A11" w:rsidRDefault="00611F2A" w:rsidP="00231EE5">
            <w:pPr>
              <w:jc w:val="center"/>
              <w:rPr>
                <w:rFonts w:asciiTheme="minorHAnsi" w:hAnsiTheme="minorHAnsi" w:cstheme="minorHAnsi"/>
                <w:sz w:val="16"/>
                <w:szCs w:val="16"/>
              </w:rPr>
            </w:pPr>
            <w:r w:rsidRPr="00605A11">
              <w:rPr>
                <w:rFonts w:asciiTheme="minorHAnsi" w:hAnsiTheme="minorHAnsi" w:cstheme="minorHAnsi"/>
                <w:sz w:val="16"/>
                <w:szCs w:val="16"/>
              </w:rPr>
              <w:t>OND</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5.94</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0.01</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5.01</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6.06</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5.72</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0.07</w:t>
            </w:r>
          </w:p>
        </w:tc>
        <w:tc>
          <w:tcPr>
            <w:tcW w:w="992"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4.65</w:t>
            </w:r>
          </w:p>
        </w:tc>
        <w:tc>
          <w:tcPr>
            <w:tcW w:w="993" w:type="dxa"/>
            <w:vAlign w:val="bottom"/>
          </w:tcPr>
          <w:p w:rsidR="00611F2A" w:rsidRPr="00611F2A" w:rsidRDefault="00611F2A" w:rsidP="00611F2A">
            <w:pPr>
              <w:jc w:val="center"/>
              <w:rPr>
                <w:rFonts w:asciiTheme="minorHAnsi" w:hAnsiTheme="minorHAnsi" w:cstheme="minorHAnsi"/>
                <w:color w:val="000000"/>
                <w:sz w:val="18"/>
                <w:szCs w:val="18"/>
              </w:rPr>
            </w:pPr>
            <w:r w:rsidRPr="00611F2A">
              <w:rPr>
                <w:rFonts w:asciiTheme="minorHAnsi" w:hAnsiTheme="minorHAnsi" w:cstheme="minorHAnsi"/>
                <w:color w:val="000000"/>
                <w:sz w:val="18"/>
                <w:szCs w:val="18"/>
              </w:rPr>
              <w:t>7.62</w:t>
            </w:r>
          </w:p>
        </w:tc>
      </w:tr>
    </w:tbl>
    <w:p w:rsidR="002E5BC0" w:rsidRDefault="002E5BC0"/>
    <w:p w:rsidR="002E5BC0" w:rsidRPr="002E5BC0" w:rsidRDefault="002E5BC0" w:rsidP="002E5BC0">
      <w:pPr>
        <w:pStyle w:val="Heading1"/>
      </w:pPr>
      <w:r w:rsidRPr="002E5BC0">
        <w:t>References</w:t>
      </w:r>
    </w:p>
    <w:p w:rsidR="008D0A52" w:rsidRPr="008D0A52" w:rsidRDefault="002E5BC0" w:rsidP="008D0A52">
      <w:pPr>
        <w:spacing w:after="0" w:line="240" w:lineRule="auto"/>
        <w:rPr>
          <w:rFonts w:ascii="Calibri" w:hAnsi="Calibri" w:cs="Calibri"/>
          <w:noProof/>
        </w:rPr>
      </w:pPr>
      <w:r>
        <w:fldChar w:fldCharType="begin"/>
      </w:r>
      <w:r>
        <w:instrText xml:space="preserve"> ADDIN EN.REFLIST </w:instrText>
      </w:r>
      <w:r>
        <w:fldChar w:fldCharType="separate"/>
      </w:r>
      <w:bookmarkStart w:id="0" w:name="_ENREF_1"/>
      <w:bookmarkStart w:id="1" w:name="_GoBack"/>
      <w:bookmarkEnd w:id="1"/>
      <w:r w:rsidR="008D0A52" w:rsidRPr="008D0A52">
        <w:rPr>
          <w:rFonts w:ascii="Calibri" w:hAnsi="Calibri" w:cs="Calibri"/>
          <w:noProof/>
        </w:rPr>
        <w:t>Alin, S. R., Feely, R. A., Dickson, A. G., Hernández‐Ayón, J. M., Juranek, L. W., Ohman, M. D., and Goericke, R.: Robust empirical relationships for estimating the carbonate system in the southern California Current System and application to CalCOFI hydrographic cruise data (2005–2011), Journal of Geophysical Research: Oceans, 117, https://doi.org/10.1029/2011JC007511, 2012.</w:t>
      </w:r>
      <w:bookmarkEnd w:id="0"/>
    </w:p>
    <w:p w:rsidR="008D0A52" w:rsidRPr="008D0A52" w:rsidRDefault="008D0A52" w:rsidP="008D0A52">
      <w:pPr>
        <w:spacing w:after="0" w:line="240" w:lineRule="auto"/>
        <w:rPr>
          <w:rFonts w:ascii="Calibri" w:hAnsi="Calibri" w:cs="Calibri"/>
          <w:noProof/>
        </w:rPr>
      </w:pPr>
      <w:bookmarkStart w:id="2" w:name="_ENREF_2"/>
      <w:r w:rsidRPr="008D0A52">
        <w:rPr>
          <w:rFonts w:ascii="Calibri" w:hAnsi="Calibri" w:cs="Calibri"/>
          <w:noProof/>
        </w:rPr>
        <w:t>Arrigo, K. R., Pabi, S., van Dijken, G. L., and Maslowski, W.: Air‐sea flux of CO2 in the Arctic Ocean, 1998–2003, Journal of Geophysical Research: Biogeosciences, 115, https://doi.org/10.1029/2009JG001224, 2010.</w:t>
      </w:r>
      <w:bookmarkEnd w:id="2"/>
    </w:p>
    <w:p w:rsidR="008D0A52" w:rsidRPr="008D0A52" w:rsidRDefault="008D0A52" w:rsidP="008D0A52">
      <w:pPr>
        <w:spacing w:after="0" w:line="240" w:lineRule="auto"/>
        <w:rPr>
          <w:rFonts w:ascii="Calibri" w:hAnsi="Calibri" w:cs="Calibri"/>
          <w:noProof/>
        </w:rPr>
      </w:pPr>
      <w:bookmarkStart w:id="3" w:name="_ENREF_3"/>
      <w:r w:rsidRPr="008D0A52">
        <w:rPr>
          <w:rFonts w:ascii="Calibri" w:hAnsi="Calibri" w:cs="Calibri"/>
          <w:noProof/>
        </w:rPr>
        <w:t>Astor, Y. M., Lorenzoni, L., Guzman, L., Fuentes, G., Muller-Karger, F., Varela, R., Scranton, M., Taylor, G., and Thunell, R.: Distribution and variability of the dissolved inorganic carbon system in the Cariaco Basin, Venezuela, Marine Chemistry, 195, 15-26, https://doi.org/10.1016/j.marchem.2017.08.004, 2017.</w:t>
      </w:r>
      <w:bookmarkEnd w:id="3"/>
    </w:p>
    <w:p w:rsidR="008D0A52" w:rsidRPr="008D0A52" w:rsidRDefault="008D0A52" w:rsidP="008D0A52">
      <w:pPr>
        <w:spacing w:after="0" w:line="240" w:lineRule="auto"/>
        <w:rPr>
          <w:rFonts w:ascii="Calibri" w:hAnsi="Calibri" w:cs="Calibri"/>
          <w:noProof/>
        </w:rPr>
      </w:pPr>
      <w:bookmarkStart w:id="4" w:name="_ENREF_4"/>
      <w:r w:rsidRPr="008D0A52">
        <w:rPr>
          <w:rFonts w:ascii="Calibri" w:hAnsi="Calibri" w:cs="Calibri"/>
          <w:noProof/>
        </w:rPr>
        <w:t>Bakker, D. C., de Baar, H. J., and de Jong, E.: The dependence on temperature and salinity of dissolved inorganic carbon in East Atlantic surface waters, Marine Chemistry, 65, 263-280, https://doi.org/10.1016/S0304-4203(99)00017-1, 1999.</w:t>
      </w:r>
      <w:bookmarkEnd w:id="4"/>
    </w:p>
    <w:p w:rsidR="008D0A52" w:rsidRPr="008D0A52" w:rsidRDefault="008D0A52" w:rsidP="008D0A52">
      <w:pPr>
        <w:spacing w:after="0" w:line="240" w:lineRule="auto"/>
        <w:rPr>
          <w:rFonts w:ascii="Calibri" w:hAnsi="Calibri" w:cs="Calibri"/>
          <w:noProof/>
        </w:rPr>
      </w:pPr>
      <w:bookmarkStart w:id="5" w:name="_ENREF_5"/>
      <w:r w:rsidRPr="008D0A52">
        <w:rPr>
          <w:rFonts w:ascii="Calibri" w:hAnsi="Calibri" w:cs="Calibri"/>
          <w:noProof/>
        </w:rPr>
        <w:t>Banzon, V., Smith, T. M., Chin, T. M., Liu, C., and Hankins, W.: A long-term record of blended satellite and in situ sea-surface temperature for climate monitoring, modeling and environmental studies, Earth System Science Data, 8, 165-176, https://doi.org/10.5194/essd-8-165-2016, 2016.</w:t>
      </w:r>
      <w:bookmarkStart w:id="6" w:name="_ENREF_6"/>
      <w:bookmarkEnd w:id="5"/>
    </w:p>
    <w:p w:rsidR="008D0A52" w:rsidRPr="008D0A52" w:rsidRDefault="008D0A52" w:rsidP="008D0A52">
      <w:pPr>
        <w:spacing w:after="0" w:line="240" w:lineRule="auto"/>
        <w:rPr>
          <w:rFonts w:ascii="Calibri" w:hAnsi="Calibri" w:cs="Calibri"/>
          <w:noProof/>
        </w:rPr>
      </w:pPr>
      <w:bookmarkStart w:id="7" w:name="_ENREF_7"/>
      <w:bookmarkEnd w:id="6"/>
      <w:r w:rsidRPr="008D0A52">
        <w:rPr>
          <w:rFonts w:ascii="Calibri" w:hAnsi="Calibri" w:cs="Calibri"/>
          <w:noProof/>
        </w:rPr>
        <w:t>Boutin, J., Reul, N., Koehler, J., Martin, A., Catany, R., Guimbard, S., Rouffi, F., Vergely, J. L., Arias, M., Chakroun, M., Corato, G., Estella-Perez, V., Hasson, A., Josey, S., Khvorostyanov, D., Kolodziejczyk, N., Mignot, J., Olivier, L., Reverdin, G., Stammer, D., Supply, A., Thouvenin-Masson, C., Turiel, A., Vialard, J., Cipollini, P., Donlon, C., Sabia, R., and Mecklenburg, S.: Satellite-Based Sea Surface Salinity Designed for Ocean and Climate Studies, Journal of Geophysical Research: Oceans, 126, e2021JC017676, https://doi.org/10.1029/2021JC017676, 2021.</w:t>
      </w:r>
      <w:bookmarkEnd w:id="7"/>
    </w:p>
    <w:p w:rsidR="008D0A52" w:rsidRPr="008D0A52" w:rsidRDefault="008D0A52" w:rsidP="008D0A52">
      <w:pPr>
        <w:spacing w:after="0" w:line="240" w:lineRule="auto"/>
        <w:rPr>
          <w:rFonts w:ascii="Calibri" w:hAnsi="Calibri" w:cs="Calibri"/>
          <w:noProof/>
        </w:rPr>
      </w:pPr>
      <w:bookmarkStart w:id="8" w:name="_ENREF_8"/>
      <w:r w:rsidRPr="008D0A52">
        <w:rPr>
          <w:rFonts w:ascii="Calibri" w:hAnsi="Calibri" w:cs="Calibri"/>
          <w:noProof/>
        </w:rPr>
        <w:lastRenderedPageBreak/>
        <w:t>Brasse, S., Reimer, A., Seifert, R., and Michaelis, W.: The influence of intertidal mudflats on the dissolved inorganic carbon and total alkalinity distribution in the German Bight, southeastern North Sea, Journal of Sea Research, 42, 93-103, https://doi.org/10.1016/S1385-1101(99)00020-9, 1999.</w:t>
      </w:r>
      <w:bookmarkEnd w:id="8"/>
    </w:p>
    <w:p w:rsidR="008D0A52" w:rsidRPr="008D0A52" w:rsidRDefault="008D0A52" w:rsidP="008D0A52">
      <w:pPr>
        <w:spacing w:after="0" w:line="240" w:lineRule="auto"/>
        <w:rPr>
          <w:rFonts w:ascii="Calibri" w:hAnsi="Calibri" w:cs="Calibri"/>
          <w:noProof/>
        </w:rPr>
      </w:pPr>
      <w:bookmarkStart w:id="9" w:name="_ENREF_9"/>
      <w:r w:rsidRPr="008D0A52">
        <w:rPr>
          <w:rFonts w:ascii="Calibri" w:hAnsi="Calibri" w:cs="Calibri"/>
          <w:noProof/>
        </w:rPr>
        <w:t>Brewer, P. G., Glover, D. M., Goyet, C., and Shafer, D. K.: The pH of the North Atlantic Ocean: Improvements to the global model for sound absorption in seawater, Journal of Geophysical Research: Oceans, 100, 8761-8776, https://doi.org/10.1029/95JC00306, 1995.</w:t>
      </w:r>
      <w:bookmarkEnd w:id="9"/>
    </w:p>
    <w:p w:rsidR="008D0A52" w:rsidRPr="008D0A52" w:rsidRDefault="008D0A52" w:rsidP="008D0A52">
      <w:pPr>
        <w:spacing w:after="0" w:line="240" w:lineRule="auto"/>
        <w:rPr>
          <w:rFonts w:ascii="Calibri" w:hAnsi="Calibri" w:cs="Calibri"/>
          <w:noProof/>
        </w:rPr>
      </w:pPr>
      <w:bookmarkStart w:id="10" w:name="_ENREF_10"/>
      <w:r w:rsidRPr="008D0A52">
        <w:rPr>
          <w:rFonts w:ascii="Calibri" w:hAnsi="Calibri" w:cs="Calibri"/>
          <w:noProof/>
        </w:rPr>
        <w:t>Broullón, D., Pérez, F. F., Velo, A., Hoppema, M., Olsen, A., Takahashi, T., Key, R. M., Tanhua, T., González-Dávila, M., and Jeansson, E.: A global monthly climatology of total alkalinity: a neural network approach, Earth System Science Data, 11, 1109-1127, https://doi.org/10.5194/essd-11-1109-2019, 2019.</w:t>
      </w:r>
      <w:bookmarkEnd w:id="10"/>
    </w:p>
    <w:p w:rsidR="008D0A52" w:rsidRPr="008D0A52" w:rsidRDefault="008D0A52" w:rsidP="008D0A52">
      <w:pPr>
        <w:spacing w:after="0" w:line="240" w:lineRule="auto"/>
        <w:rPr>
          <w:rFonts w:ascii="Calibri" w:hAnsi="Calibri" w:cs="Calibri"/>
          <w:noProof/>
        </w:rPr>
      </w:pPr>
      <w:bookmarkStart w:id="11" w:name="_ENREF_11"/>
      <w:r w:rsidRPr="008D0A52">
        <w:rPr>
          <w:rFonts w:ascii="Calibri" w:hAnsi="Calibri" w:cs="Calibri"/>
          <w:noProof/>
        </w:rPr>
        <w:t>Brown, P. J., Bakker, D. C., Schuster, U., and Watson, A. J.: Anthropogenic carbon accumulation in the subtropical North Atlantic, Journal of Geophysical Research: Oceans, 115, https://doi.org/10.1029/2008JC005043, 2010.</w:t>
      </w:r>
      <w:bookmarkEnd w:id="11"/>
    </w:p>
    <w:p w:rsidR="008D0A52" w:rsidRPr="008D0A52" w:rsidRDefault="008D0A52" w:rsidP="008D0A52">
      <w:pPr>
        <w:spacing w:after="0" w:line="240" w:lineRule="auto"/>
        <w:rPr>
          <w:rFonts w:ascii="Calibri" w:hAnsi="Calibri" w:cs="Calibri"/>
          <w:noProof/>
        </w:rPr>
      </w:pPr>
      <w:bookmarkStart w:id="12" w:name="_ENREF_12"/>
      <w:r w:rsidRPr="008D0A52">
        <w:rPr>
          <w:rFonts w:ascii="Calibri" w:hAnsi="Calibri" w:cs="Calibri"/>
          <w:noProof/>
        </w:rPr>
        <w:t>Cai, W. J., Hu, X., Huang, W. J., Jiang, L. Q., Wang, Y., Peng, T. H., and Zhang, X.: Alkalinity distribution in the western North Atlantic Ocean margins, Journal of Geophysical Research: Oceans, 115, https://doi.org/10.1029/2009JC005482, 2010.</w:t>
      </w:r>
      <w:bookmarkEnd w:id="12"/>
    </w:p>
    <w:p w:rsidR="008D0A52" w:rsidRPr="008D0A52" w:rsidRDefault="008D0A52" w:rsidP="008D0A52">
      <w:pPr>
        <w:spacing w:after="0" w:line="240" w:lineRule="auto"/>
        <w:rPr>
          <w:rFonts w:ascii="Calibri" w:hAnsi="Calibri" w:cs="Calibri"/>
          <w:noProof/>
        </w:rPr>
      </w:pPr>
      <w:bookmarkStart w:id="13" w:name="_ENREF_13"/>
      <w:r w:rsidRPr="008D0A52">
        <w:rPr>
          <w:rFonts w:ascii="Calibri" w:hAnsi="Calibri" w:cs="Calibri"/>
          <w:noProof/>
        </w:rPr>
        <w:t>Cooley, S., and Yager, P.: Physical and biological contributions to the western tropical North Atlantic Ocean carbon sink formed by the Amazon River plume, Journal of Geophysical Research: Oceans, 111, https://doi.org/10.1029/2005JC002954, 2006.</w:t>
      </w:r>
      <w:bookmarkEnd w:id="13"/>
    </w:p>
    <w:p w:rsidR="008D0A52" w:rsidRPr="008D0A52" w:rsidRDefault="008D0A52" w:rsidP="008D0A52">
      <w:pPr>
        <w:spacing w:after="0" w:line="240" w:lineRule="auto"/>
        <w:rPr>
          <w:rFonts w:ascii="Calibri" w:hAnsi="Calibri" w:cs="Calibri"/>
          <w:noProof/>
        </w:rPr>
      </w:pPr>
      <w:bookmarkStart w:id="14" w:name="_ENREF_14"/>
      <w:r w:rsidRPr="008D0A52">
        <w:rPr>
          <w:rFonts w:ascii="Calibri" w:hAnsi="Calibri" w:cs="Calibri"/>
          <w:noProof/>
        </w:rPr>
        <w:t>Cross, J. N., Mathis, J. T., Bates, N. R., and Byrne, R. H.: Conservative and non-conservative variations of total alkalinity on the southeastern Bering Sea shelf, Marine Chemistry, 154, 100-112, https://doi.org/10.1016/j.marchem.2013.05.012, 2013.</w:t>
      </w:r>
      <w:bookmarkEnd w:id="14"/>
    </w:p>
    <w:p w:rsidR="008D0A52" w:rsidRPr="008D0A52" w:rsidRDefault="008D0A52" w:rsidP="008D0A52">
      <w:pPr>
        <w:spacing w:after="0" w:line="240" w:lineRule="auto"/>
        <w:rPr>
          <w:rFonts w:ascii="Calibri" w:hAnsi="Calibri" w:cs="Calibri"/>
          <w:noProof/>
        </w:rPr>
      </w:pPr>
      <w:bookmarkStart w:id="15" w:name="_ENREF_15"/>
      <w:r w:rsidRPr="008D0A52">
        <w:rPr>
          <w:rFonts w:ascii="Calibri" w:hAnsi="Calibri" w:cs="Calibri"/>
          <w:noProof/>
        </w:rPr>
        <w:t>Dafner, E., González-Dávila, M., Santana-Casiano, J. M., and Sempéré, R.: Total organic and inorganic carbon exchange through the Strait of Gibraltar in September 1997, Deep Sea Research Part I: Oceanographic Research Papers, 48, 1217-1235, https://doi.org/10.1016/S0967-0637(00)00064-9, 2001.</w:t>
      </w:r>
      <w:bookmarkEnd w:id="15"/>
    </w:p>
    <w:p w:rsidR="008D0A52" w:rsidRPr="008D0A52" w:rsidRDefault="008D0A52" w:rsidP="008D0A52">
      <w:pPr>
        <w:spacing w:after="0" w:line="240" w:lineRule="auto"/>
        <w:rPr>
          <w:rFonts w:ascii="Calibri" w:hAnsi="Calibri" w:cs="Calibri"/>
          <w:noProof/>
        </w:rPr>
      </w:pPr>
      <w:bookmarkStart w:id="16" w:name="_ENREF_16"/>
      <w:r w:rsidRPr="008D0A52">
        <w:rPr>
          <w:rFonts w:ascii="Calibri" w:hAnsi="Calibri" w:cs="Calibri"/>
          <w:noProof/>
        </w:rPr>
        <w:t>De la Paz, M., Gómez-Parra, A., and Forja, J.: Inorganic carbon dynamic and air–water CO2 exchange in the Guadalquivir Estuary (SW Iberian Peninsula), Journal of marine systems, 68, 265-277, https://doi.org/10.1016/j.jmarsys.2006.11.011, 2007.</w:t>
      </w:r>
      <w:bookmarkEnd w:id="16"/>
    </w:p>
    <w:p w:rsidR="008D0A52" w:rsidRPr="008D0A52" w:rsidRDefault="008D0A52" w:rsidP="008D0A52">
      <w:pPr>
        <w:spacing w:after="0" w:line="240" w:lineRule="auto"/>
        <w:rPr>
          <w:rFonts w:ascii="Calibri" w:hAnsi="Calibri" w:cs="Calibri"/>
          <w:noProof/>
        </w:rPr>
      </w:pPr>
      <w:bookmarkStart w:id="17" w:name="_ENREF_17"/>
      <w:r w:rsidRPr="008D0A52">
        <w:rPr>
          <w:rFonts w:ascii="Calibri" w:hAnsi="Calibri" w:cs="Calibri"/>
          <w:noProof/>
        </w:rPr>
        <w:t>Druffel, E., Bauer, J., and Griffin, S.: Input of particulate organic and dissolved inorganic carbon from the Amazon to the Atlantic Ocean, Geochemistry, Geophysics, Geosystems, 6, https://doi.org/10.1029/2004GC000842, 2005.</w:t>
      </w:r>
      <w:bookmarkEnd w:id="17"/>
    </w:p>
    <w:p w:rsidR="008D0A52" w:rsidRPr="008D0A52" w:rsidRDefault="008D0A52" w:rsidP="008D0A52">
      <w:pPr>
        <w:spacing w:after="0" w:line="240" w:lineRule="auto"/>
        <w:rPr>
          <w:rFonts w:ascii="Calibri" w:hAnsi="Calibri" w:cs="Calibri"/>
          <w:noProof/>
        </w:rPr>
      </w:pPr>
      <w:bookmarkStart w:id="18" w:name="_ENREF_18"/>
      <w:r w:rsidRPr="008D0A52">
        <w:rPr>
          <w:rFonts w:ascii="Calibri" w:hAnsi="Calibri" w:cs="Calibri"/>
          <w:noProof/>
        </w:rPr>
        <w:t>Fine, R. A., Willey, D. A., and Millero, F. J.: Global variability and changes in ocean total alkalinity from Aquarius satellite, Geophysical Research Letters. Submitted, 44, 261-267, https://doi.org/10.1002/2016GL071712, 2016.</w:t>
      </w:r>
      <w:bookmarkEnd w:id="18"/>
    </w:p>
    <w:p w:rsidR="008D0A52" w:rsidRPr="008D0A52" w:rsidRDefault="008D0A52" w:rsidP="008D0A52">
      <w:pPr>
        <w:spacing w:after="0" w:line="240" w:lineRule="auto"/>
        <w:rPr>
          <w:rFonts w:ascii="Calibri" w:hAnsi="Calibri" w:cs="Calibri"/>
          <w:noProof/>
        </w:rPr>
      </w:pPr>
      <w:bookmarkStart w:id="19" w:name="_ENREF_19"/>
      <w:r w:rsidRPr="008D0A52">
        <w:rPr>
          <w:rFonts w:ascii="Calibri" w:hAnsi="Calibri" w:cs="Calibri"/>
          <w:noProof/>
        </w:rPr>
        <w:t>Fox, L. E., Lipschultz, F., Kerkhof, L., and Wofsy, S. C.: A chemical survey of the Mississippi Estuary, Estuaries, 10, 1-12, https://doi.org/10.2307/1352019, 1987.</w:t>
      </w:r>
      <w:bookmarkEnd w:id="19"/>
    </w:p>
    <w:p w:rsidR="008D0A52" w:rsidRPr="008D0A52" w:rsidRDefault="008D0A52" w:rsidP="008D0A52">
      <w:pPr>
        <w:spacing w:after="0" w:line="240" w:lineRule="auto"/>
        <w:rPr>
          <w:rFonts w:ascii="Calibri" w:hAnsi="Calibri" w:cs="Calibri"/>
          <w:noProof/>
        </w:rPr>
      </w:pPr>
      <w:bookmarkStart w:id="20" w:name="_ENREF_20"/>
      <w:r w:rsidRPr="008D0A52">
        <w:rPr>
          <w:rFonts w:ascii="Calibri" w:hAnsi="Calibri" w:cs="Calibri"/>
          <w:noProof/>
        </w:rPr>
        <w:t>Gaillard, F., Reynaud, T., Thierry, V., Kolodziejczyk, N., and Von Schuckmann, K.: In situ–based reanalysis of the global ocean temperature and salinity with ISAS: Variability of the heat content and steric height, Journal of Climate, 29, 1305-1323, https://doi.org/10.1175/JCLI-D-15-0028.1 2016.</w:t>
      </w:r>
      <w:bookmarkEnd w:id="20"/>
    </w:p>
    <w:p w:rsidR="008D0A52" w:rsidRPr="008D0A52" w:rsidRDefault="008D0A52" w:rsidP="008D0A52">
      <w:pPr>
        <w:spacing w:after="0" w:line="240" w:lineRule="auto"/>
        <w:rPr>
          <w:rFonts w:ascii="Calibri" w:hAnsi="Calibri" w:cs="Calibri"/>
          <w:noProof/>
        </w:rPr>
      </w:pPr>
      <w:bookmarkStart w:id="21" w:name="_ENREF_21"/>
      <w:r w:rsidRPr="008D0A52">
        <w:rPr>
          <w:rFonts w:ascii="Calibri" w:hAnsi="Calibri" w:cs="Calibri"/>
          <w:noProof/>
        </w:rPr>
        <w:t>Garcia, H., Locarnini, R., Boyer, T., Antonov, J., Baranova, O., Zweng, M., Reagan, J., and Johnson, D.: World Ocean Atlas 2013 Volume 3: Dissolved Oxygen, National Oceanographic Data Center (U.S.), Ocean Climate Laboratory,;United States, National Environmental Satellite, Data, and Information Service, 27, 2013a.</w:t>
      </w:r>
      <w:bookmarkEnd w:id="21"/>
    </w:p>
    <w:p w:rsidR="008D0A52" w:rsidRPr="008D0A52" w:rsidRDefault="008D0A52" w:rsidP="008D0A52">
      <w:pPr>
        <w:spacing w:after="0" w:line="240" w:lineRule="auto"/>
        <w:rPr>
          <w:rFonts w:ascii="Calibri" w:hAnsi="Calibri" w:cs="Calibri"/>
          <w:noProof/>
        </w:rPr>
      </w:pPr>
      <w:bookmarkStart w:id="22" w:name="_ENREF_22"/>
      <w:r w:rsidRPr="008D0A52">
        <w:rPr>
          <w:rFonts w:ascii="Calibri" w:hAnsi="Calibri" w:cs="Calibri"/>
          <w:noProof/>
        </w:rPr>
        <w:t>Garcia, H. E., Locarnini, R. A., Boyer, T. P., Antonov, J. I., Baranova, O. K., Zweng, M. M., Reagan, J. R., Johnson, D. R., Mishonov, A. V., and Levitus, S.: World ocean atlas 2013. Volume 4, Dissolved inorganic nutrients (phosphate, nitrate, silicate), National Oceanographic Data Center (U.S.), Ocean Climate Laboratory,;United States, National Environmental Satellite, Data, and Information Service, 2013b.</w:t>
      </w:r>
      <w:bookmarkEnd w:id="22"/>
    </w:p>
    <w:p w:rsidR="008D0A52" w:rsidRPr="008D0A52" w:rsidRDefault="008D0A52" w:rsidP="008D0A52">
      <w:pPr>
        <w:spacing w:after="0" w:line="240" w:lineRule="auto"/>
        <w:rPr>
          <w:rFonts w:ascii="Calibri" w:hAnsi="Calibri" w:cs="Calibri"/>
          <w:noProof/>
        </w:rPr>
      </w:pPr>
      <w:bookmarkStart w:id="23" w:name="_ENREF_23"/>
      <w:r w:rsidRPr="008D0A52">
        <w:rPr>
          <w:rFonts w:ascii="Calibri" w:hAnsi="Calibri" w:cs="Calibri"/>
          <w:noProof/>
        </w:rPr>
        <w:lastRenderedPageBreak/>
        <w:t>Gleitz, M., vd Loeff, M. R., Thomas, D. N., Dieckmann, G. S., and Millero, F. J.: Comparison of summer and winter inorganic carbon, oxygen and nutrient concentrations in Antarctic sea ice brine, Marine Chemistry, 51, 81-91, https://doi.org/10.1016/0304-4203(95)00053-T, 1995.</w:t>
      </w:r>
      <w:bookmarkStart w:id="24" w:name="_ENREF_24"/>
      <w:bookmarkEnd w:id="23"/>
    </w:p>
    <w:p w:rsidR="008D0A52" w:rsidRPr="008D0A52" w:rsidRDefault="008D0A52" w:rsidP="008D0A52">
      <w:pPr>
        <w:spacing w:after="0" w:line="240" w:lineRule="auto"/>
        <w:rPr>
          <w:rFonts w:ascii="Calibri" w:hAnsi="Calibri" w:cs="Calibri"/>
          <w:noProof/>
        </w:rPr>
      </w:pPr>
      <w:bookmarkStart w:id="25" w:name="_ENREF_25"/>
      <w:bookmarkEnd w:id="24"/>
      <w:r w:rsidRPr="008D0A52">
        <w:rPr>
          <w:rFonts w:ascii="Calibri" w:hAnsi="Calibri" w:cs="Calibri"/>
          <w:noProof/>
        </w:rPr>
        <w:t>Goyet, C., Adams, R., and Eischeid, G.: Observations of the CO2 system properties in the tropical Atlantic Ocean, Marine Chemistry, 60, 49-61, https://doi.org/10.1016/S0304-4203(97)00081-9, 1998.</w:t>
      </w:r>
      <w:bookmarkEnd w:id="25"/>
    </w:p>
    <w:p w:rsidR="008D0A52" w:rsidRPr="008D0A52" w:rsidRDefault="008D0A52" w:rsidP="008D0A52">
      <w:pPr>
        <w:spacing w:after="0" w:line="240" w:lineRule="auto"/>
        <w:rPr>
          <w:rFonts w:ascii="Calibri" w:hAnsi="Calibri" w:cs="Calibri"/>
          <w:noProof/>
        </w:rPr>
      </w:pPr>
      <w:bookmarkStart w:id="26" w:name="_ENREF_26"/>
      <w:r w:rsidRPr="008D0A52">
        <w:rPr>
          <w:rFonts w:ascii="Calibri" w:hAnsi="Calibri" w:cs="Calibri"/>
          <w:noProof/>
        </w:rPr>
        <w:t>Goyet, C., Coatanoan, C., Eischeid, G., Amaoka, T., Okuda, K., Healy, R., and Tsunogai, S.: Spatial variation of total CO2 and total alkalinity in the northern Indian Ocean: A novel approach for the quantification of anthropogenic CO2 in seawater, Journal of Marine Research, 57, 135-163, https://doi.org/10.1357/002224099765038599, 1999.</w:t>
      </w:r>
      <w:bookmarkEnd w:id="26"/>
    </w:p>
    <w:p w:rsidR="008D0A52" w:rsidRPr="008D0A52" w:rsidRDefault="008D0A52" w:rsidP="008D0A52">
      <w:pPr>
        <w:spacing w:after="0" w:line="240" w:lineRule="auto"/>
        <w:rPr>
          <w:rFonts w:ascii="Calibri" w:hAnsi="Calibri" w:cs="Calibri"/>
          <w:noProof/>
        </w:rPr>
      </w:pPr>
      <w:bookmarkStart w:id="27" w:name="_ENREF_27"/>
      <w:r w:rsidRPr="008D0A52">
        <w:rPr>
          <w:rFonts w:ascii="Calibri" w:hAnsi="Calibri" w:cs="Calibri"/>
          <w:noProof/>
        </w:rPr>
        <w:t>Guo, X., Cai, W.-J., Huang, W.-J., Wang, Y., Chen, F., Murrell, M. C., Lohrenz, S. E., Jiang, L.-Q., Dai, M., and Hartmann, J.: Carbon dynamics and community production in the Mississippi River plume, Limnology and Oceanography, 57, 1-17, https://doi.org/10.4319/lo.2012.57.1.0001, 2012.</w:t>
      </w:r>
      <w:bookmarkEnd w:id="27"/>
    </w:p>
    <w:p w:rsidR="008D0A52" w:rsidRPr="008D0A52" w:rsidRDefault="008D0A52" w:rsidP="008D0A52">
      <w:pPr>
        <w:spacing w:after="0" w:line="240" w:lineRule="auto"/>
        <w:rPr>
          <w:rFonts w:ascii="Calibri" w:hAnsi="Calibri" w:cs="Calibri"/>
          <w:noProof/>
        </w:rPr>
      </w:pPr>
      <w:bookmarkStart w:id="28" w:name="_ENREF_28"/>
      <w:r w:rsidRPr="008D0A52">
        <w:rPr>
          <w:rFonts w:ascii="Calibri" w:hAnsi="Calibri" w:cs="Calibri"/>
          <w:noProof/>
        </w:rPr>
        <w:t>Huang, B., Liu, C., Banzon, V., Freeman, E., Graham, G., Hankins, B., Smith, T., and Zhang, H.-M.: Improvements of the daily optimum interpolation sea surface temperature (DOISST) version 2.1, Journal of Climate, 34, 2923-2939, https://doi.org/10.1175/JCLI-D-20-0166.1, 2021.</w:t>
      </w:r>
      <w:bookmarkEnd w:id="28"/>
    </w:p>
    <w:p w:rsidR="008D0A52" w:rsidRPr="008D0A52" w:rsidRDefault="008D0A52" w:rsidP="008D0A52">
      <w:pPr>
        <w:spacing w:after="0" w:line="240" w:lineRule="auto"/>
        <w:rPr>
          <w:rFonts w:ascii="Calibri" w:hAnsi="Calibri" w:cs="Calibri"/>
          <w:noProof/>
        </w:rPr>
      </w:pPr>
      <w:bookmarkStart w:id="29" w:name="_ENREF_29"/>
      <w:r w:rsidRPr="008D0A52">
        <w:rPr>
          <w:rFonts w:ascii="Calibri" w:hAnsi="Calibri" w:cs="Calibri"/>
          <w:noProof/>
        </w:rPr>
        <w:t>Humphreys, M. P., Lewis, E. R., Sharp, J. D., and Pierrot, D.: PyCO2SYS v1. 8: marine carbonate system calculations in Python, Geoscientific Model Development, 15, 15-43, https://doi.org/10.5194/gmd-15-15-2022, 2022.</w:t>
      </w:r>
      <w:bookmarkEnd w:id="29"/>
    </w:p>
    <w:p w:rsidR="008D0A52" w:rsidRPr="008D0A52" w:rsidRDefault="008D0A52" w:rsidP="008D0A52">
      <w:pPr>
        <w:spacing w:after="0" w:line="240" w:lineRule="auto"/>
        <w:rPr>
          <w:rFonts w:ascii="Calibri" w:hAnsi="Calibri" w:cs="Calibri"/>
          <w:noProof/>
        </w:rPr>
      </w:pPr>
      <w:bookmarkStart w:id="30" w:name="_ENREF_30"/>
      <w:r w:rsidRPr="008D0A52">
        <w:rPr>
          <w:rFonts w:ascii="Calibri" w:hAnsi="Calibri" w:cs="Calibri"/>
          <w:noProof/>
        </w:rPr>
        <w:t>Jiang, Z. P., Tyrrell, T., Hydes, D. J., Dai, M., and Hartman, S. E.: Variability of alkalinity and the alkalinity‐salinity relationship in the tropical and subtropical surface ocean, Global Biogeochemical Cycles, 28, 729-742, https://doi.org/10.1002/2013GB004678, 2014.</w:t>
      </w:r>
      <w:bookmarkStart w:id="31" w:name="_ENREF_31"/>
      <w:bookmarkEnd w:id="30"/>
    </w:p>
    <w:p w:rsidR="008D0A52" w:rsidRPr="008D0A52" w:rsidRDefault="008D0A52" w:rsidP="008D0A52">
      <w:pPr>
        <w:spacing w:after="0" w:line="240" w:lineRule="auto"/>
        <w:rPr>
          <w:rFonts w:ascii="Calibri" w:hAnsi="Calibri" w:cs="Calibri"/>
          <w:noProof/>
        </w:rPr>
      </w:pPr>
      <w:bookmarkStart w:id="32" w:name="_ENREF_32"/>
      <w:bookmarkEnd w:id="31"/>
      <w:r w:rsidRPr="008D0A52">
        <w:rPr>
          <w:rFonts w:ascii="Calibri" w:hAnsi="Calibri" w:cs="Calibri"/>
          <w:noProof/>
        </w:rPr>
        <w:t>Körtzinger, A., Koeve, W., Kähler, P., and Mintrop, L.: C: N ratios in the mixed layer during the productive season in the northeast Atlantic Ocean, Deep Sea Research Part I: Oceanographic Research Papers, 48, 661-688, https://doi.org/10.1016/S0967-0637(00)00051-0, 2001.</w:t>
      </w:r>
      <w:bookmarkEnd w:id="32"/>
    </w:p>
    <w:p w:rsidR="008D0A52" w:rsidRPr="008D0A52" w:rsidRDefault="008D0A52" w:rsidP="008D0A52">
      <w:pPr>
        <w:spacing w:after="0" w:line="240" w:lineRule="auto"/>
        <w:rPr>
          <w:rFonts w:ascii="Calibri" w:hAnsi="Calibri" w:cs="Calibri"/>
          <w:noProof/>
        </w:rPr>
      </w:pPr>
      <w:bookmarkStart w:id="33" w:name="_ENREF_33"/>
      <w:r w:rsidRPr="008D0A52">
        <w:rPr>
          <w:rFonts w:ascii="Calibri" w:hAnsi="Calibri" w:cs="Calibri"/>
          <w:noProof/>
        </w:rPr>
        <w:t>Lee, K., Wanninkhof, R., Feely, R. A., Millero, F. J., and Peng, T. H.: Global relationships of total inorganic carbon with temperature and nitrate in surface seawater, Global Biogeochemical Cycles, 14, 979-994, https://doi.org/10.1029/1998GB001087, 2000.</w:t>
      </w:r>
      <w:bookmarkEnd w:id="33"/>
    </w:p>
    <w:p w:rsidR="008D0A52" w:rsidRPr="008D0A52" w:rsidRDefault="008D0A52" w:rsidP="008D0A52">
      <w:pPr>
        <w:spacing w:after="0" w:line="240" w:lineRule="auto"/>
        <w:rPr>
          <w:rFonts w:ascii="Calibri" w:hAnsi="Calibri" w:cs="Calibri"/>
          <w:noProof/>
        </w:rPr>
      </w:pPr>
      <w:bookmarkStart w:id="34" w:name="_ENREF_34"/>
      <w:r w:rsidRPr="008D0A52">
        <w:rPr>
          <w:rFonts w:ascii="Calibri" w:hAnsi="Calibri" w:cs="Calibri"/>
          <w:noProof/>
        </w:rPr>
        <w:t>Lee, K., Tong, L. T., Millero, F. J., Sabine, C. L., Dickson, A. G., Goyet, C., Park, G. H., Wanninkhof, R., Feely, R. A., and Key, R. M.: Global relationships of total alkalinity with salinity and temperature in surface waters of the world's oceans, Geophysical research letters, 33, https://doi.org/10.1029/2006GL027207, 2006.</w:t>
      </w:r>
      <w:bookmarkEnd w:id="34"/>
    </w:p>
    <w:p w:rsidR="008D0A52" w:rsidRPr="008D0A52" w:rsidRDefault="008D0A52" w:rsidP="008D0A52">
      <w:pPr>
        <w:spacing w:after="0" w:line="240" w:lineRule="auto"/>
        <w:rPr>
          <w:rFonts w:ascii="Calibri" w:hAnsi="Calibri" w:cs="Calibri"/>
          <w:noProof/>
        </w:rPr>
      </w:pPr>
      <w:bookmarkStart w:id="35" w:name="_ENREF_35"/>
      <w:r w:rsidRPr="008D0A52">
        <w:rPr>
          <w:rFonts w:ascii="Calibri" w:hAnsi="Calibri" w:cs="Calibri"/>
          <w:noProof/>
        </w:rPr>
        <w:t>Lefèvre, N., Diverrès, D., and Gallois, F.: Origin of CO2 undersaturation in the western tropical Atlantic, Tellus B: Chemical and Physical Meteorology, 62, 595-607, https://doi.org/10.1111/j.1600-0889.2010.00475.x, 2010.</w:t>
      </w:r>
      <w:bookmarkEnd w:id="35"/>
    </w:p>
    <w:p w:rsidR="008D0A52" w:rsidRPr="008D0A52" w:rsidRDefault="008D0A52" w:rsidP="008D0A52">
      <w:pPr>
        <w:spacing w:after="0" w:line="240" w:lineRule="auto"/>
        <w:rPr>
          <w:rFonts w:ascii="Calibri" w:hAnsi="Calibri" w:cs="Calibri"/>
          <w:noProof/>
        </w:rPr>
      </w:pPr>
      <w:bookmarkStart w:id="36" w:name="_ENREF_36"/>
      <w:r w:rsidRPr="008D0A52">
        <w:rPr>
          <w:rFonts w:ascii="Calibri" w:hAnsi="Calibri" w:cs="Calibri"/>
          <w:noProof/>
        </w:rPr>
        <w:t>Lefèvre, N., Flores Montes, M., Gaspar, F. L., Rocha, C., Jiang, S., De Araújo, M. C., and Ibánhez, J.: Net heterotrophy in the Amazon continental shelf changes rapidly to a sink of CO2 in the outer Amazon plume, Frontiers in Marine Science, 4, 278, https://doi.org/10.3389/fmars.2017.00278, 2017.</w:t>
      </w:r>
      <w:bookmarkEnd w:id="36"/>
    </w:p>
    <w:p w:rsidR="008D0A52" w:rsidRPr="008D0A52" w:rsidRDefault="008D0A52" w:rsidP="008D0A52">
      <w:pPr>
        <w:spacing w:after="0" w:line="240" w:lineRule="auto"/>
        <w:rPr>
          <w:rFonts w:ascii="Calibri" w:hAnsi="Calibri" w:cs="Calibri"/>
          <w:noProof/>
        </w:rPr>
      </w:pPr>
      <w:bookmarkStart w:id="37" w:name="_ENREF_37"/>
      <w:r w:rsidRPr="008D0A52">
        <w:rPr>
          <w:rFonts w:ascii="Calibri" w:hAnsi="Calibri" w:cs="Calibri"/>
          <w:noProof/>
        </w:rPr>
        <w:t>Meissner, T., Wentz, F. J., and Le Vine, D. M.: The Salinity Retrieval Algorithms for the NASA Aquarius Version 5 and SMAP Version 3 Releases, Remote Sensing, 10, 1121, https://doi.org/10.3390/rs10071121, 2018.</w:t>
      </w:r>
      <w:bookmarkStart w:id="38" w:name="_ENREF_38"/>
      <w:bookmarkEnd w:id="37"/>
    </w:p>
    <w:p w:rsidR="008D0A52" w:rsidRPr="008D0A52" w:rsidRDefault="008D0A52" w:rsidP="008D0A52">
      <w:pPr>
        <w:spacing w:after="0" w:line="240" w:lineRule="auto"/>
        <w:rPr>
          <w:rFonts w:ascii="Calibri" w:hAnsi="Calibri" w:cs="Calibri"/>
          <w:noProof/>
        </w:rPr>
      </w:pPr>
      <w:bookmarkStart w:id="39" w:name="_ENREF_39"/>
      <w:bookmarkEnd w:id="38"/>
      <w:r w:rsidRPr="008D0A52">
        <w:rPr>
          <w:rFonts w:ascii="Calibri" w:hAnsi="Calibri" w:cs="Calibri"/>
          <w:noProof/>
        </w:rPr>
        <w:t>Merchant, C. J., Embury, O., Bulgin, C. E., Block, T., Corlett, G. K., Fiedler, E., Good, S. A., Mittaz, J., Rayner, N. A., and Berry, D.: Satellite-based time-series of sea-surface temperature since 1981 for climate applications, Scientific data, 6, 223, https://doi.org/10.1038/s41597-019-0236-x, 2019.</w:t>
      </w:r>
      <w:bookmarkEnd w:id="39"/>
    </w:p>
    <w:p w:rsidR="008D0A52" w:rsidRPr="008D0A52" w:rsidRDefault="008D0A52" w:rsidP="008D0A52">
      <w:pPr>
        <w:spacing w:after="0" w:line="240" w:lineRule="auto"/>
        <w:rPr>
          <w:rFonts w:ascii="Calibri" w:hAnsi="Calibri" w:cs="Calibri"/>
          <w:noProof/>
        </w:rPr>
      </w:pPr>
      <w:bookmarkStart w:id="40" w:name="_ENREF_40"/>
      <w:r w:rsidRPr="008D0A52">
        <w:rPr>
          <w:rFonts w:ascii="Calibri" w:hAnsi="Calibri" w:cs="Calibri"/>
          <w:noProof/>
        </w:rPr>
        <w:t>Millero, F. J., Lee, K., and Roche, M.: Distribution of alkalinity in the surface waters of the major oceans, Marine Chemistry, 60, 111-130, https://doi.org/10.1016/S0304-4203(97)00084-4, 1998.</w:t>
      </w:r>
      <w:bookmarkEnd w:id="40"/>
    </w:p>
    <w:p w:rsidR="008D0A52" w:rsidRPr="008D0A52" w:rsidRDefault="008D0A52" w:rsidP="008D0A52">
      <w:pPr>
        <w:spacing w:after="0" w:line="240" w:lineRule="auto"/>
        <w:rPr>
          <w:rFonts w:ascii="Calibri" w:hAnsi="Calibri" w:cs="Calibri"/>
          <w:noProof/>
        </w:rPr>
      </w:pPr>
      <w:bookmarkStart w:id="41" w:name="_ENREF_41"/>
      <w:r w:rsidRPr="008D0A52">
        <w:rPr>
          <w:rFonts w:ascii="Calibri" w:hAnsi="Calibri" w:cs="Calibri"/>
          <w:noProof/>
        </w:rPr>
        <w:t>Nondal, G., Bellerby, R. G., Olsen, A., Johannessen, T., and Olafsson, J.: Optimal evaluation of the surface ocean CO2 system in the northern North Atlantic using data from voluntary observing ships, Limnology and Oceanography: Methods, 7, 109-118, https://doi.org/10.4319/lom.2009.7.109, 2009.</w:t>
      </w:r>
      <w:bookmarkEnd w:id="41"/>
    </w:p>
    <w:p w:rsidR="008D0A52" w:rsidRPr="008D0A52" w:rsidRDefault="008D0A52" w:rsidP="008D0A52">
      <w:pPr>
        <w:spacing w:after="0" w:line="240" w:lineRule="auto"/>
        <w:rPr>
          <w:rFonts w:ascii="Calibri" w:hAnsi="Calibri" w:cs="Calibri"/>
          <w:noProof/>
        </w:rPr>
      </w:pPr>
      <w:bookmarkStart w:id="42" w:name="_ENREF_42"/>
      <w:r w:rsidRPr="008D0A52">
        <w:rPr>
          <w:rFonts w:ascii="Calibri" w:hAnsi="Calibri" w:cs="Calibri"/>
          <w:noProof/>
        </w:rPr>
        <w:lastRenderedPageBreak/>
        <w:t>Pérez, F. F., Rı́os, A. F., Castro, C. G., and Fraga, F.: Mixing analysis of nutrients, oxygen and dissolved inorganic carbon in the upper and middle North Atlantic Ocean east of the Azores, Journal of marine systems, 16, 219-233, https://doi.org/10.1016/S0924-7963(97)00108-5, 1998.</w:t>
      </w:r>
      <w:bookmarkEnd w:id="42"/>
    </w:p>
    <w:p w:rsidR="008D0A52" w:rsidRPr="008D0A52" w:rsidRDefault="008D0A52" w:rsidP="008D0A52">
      <w:pPr>
        <w:spacing w:after="0" w:line="240" w:lineRule="auto"/>
        <w:rPr>
          <w:rFonts w:ascii="Calibri" w:hAnsi="Calibri" w:cs="Calibri"/>
          <w:noProof/>
        </w:rPr>
      </w:pPr>
      <w:bookmarkStart w:id="43" w:name="_ENREF_43"/>
      <w:r w:rsidRPr="008D0A52">
        <w:rPr>
          <w:rFonts w:ascii="Calibri" w:hAnsi="Calibri" w:cs="Calibri"/>
          <w:noProof/>
        </w:rPr>
        <w:t>Santana‐Casiano, J. M., González‐Dávila, M., Rueda, M. J., Llinás, O., and González‐Dávila, E. F.: The interannual variability of oceanic CO2 parameters in the northeast Atlantic subtropical gyre at the ESTOC site, Global Biogeochemical Cycles, 21, https://doi.org/10.1029/2006GB002788, 2007.</w:t>
      </w:r>
      <w:bookmarkEnd w:id="43"/>
    </w:p>
    <w:p w:rsidR="008D0A52" w:rsidRPr="008D0A52" w:rsidRDefault="008D0A52" w:rsidP="008D0A52">
      <w:pPr>
        <w:spacing w:after="0" w:line="240" w:lineRule="auto"/>
        <w:rPr>
          <w:rFonts w:ascii="Calibri" w:hAnsi="Calibri" w:cs="Calibri"/>
          <w:noProof/>
        </w:rPr>
      </w:pPr>
      <w:bookmarkStart w:id="44" w:name="_ENREF_44"/>
      <w:r w:rsidRPr="008D0A52">
        <w:rPr>
          <w:rFonts w:ascii="Calibri" w:hAnsi="Calibri" w:cs="Calibri"/>
          <w:noProof/>
        </w:rPr>
        <w:t>Sasse, T., McNeil, B., and Abramowitz, G.: A novel method for diagnosing seasonal to inter-annual surface ocean carbon dynamics from bottle data using neural networks, Biogeosciences, 10, 4319-4340, https://doi.org/10.5194/bg-10-4319-2013, 2013.</w:t>
      </w:r>
      <w:bookmarkStart w:id="45" w:name="_ENREF_45"/>
      <w:bookmarkEnd w:id="44"/>
    </w:p>
    <w:p w:rsidR="008D0A52" w:rsidRPr="008D0A52" w:rsidRDefault="008D0A52" w:rsidP="008D0A52">
      <w:pPr>
        <w:spacing w:after="0" w:line="240" w:lineRule="auto"/>
        <w:rPr>
          <w:rFonts w:ascii="Calibri" w:hAnsi="Calibri" w:cs="Calibri"/>
          <w:noProof/>
        </w:rPr>
      </w:pPr>
      <w:bookmarkStart w:id="46" w:name="_ENREF_46"/>
      <w:bookmarkEnd w:id="45"/>
      <w:r w:rsidRPr="008D0A52">
        <w:rPr>
          <w:rFonts w:ascii="Calibri" w:hAnsi="Calibri" w:cs="Calibri"/>
          <w:noProof/>
        </w:rPr>
        <w:t>Takahashi, T., Sutherland, S. C., Chipman, D. W., Goddard, J. G., Ho, C., Newberger, T., Sweeney, C., and Munro, D.: Climatological distributions of pH, pCO2, total CO2, alkalinity, and CaCO3 saturation in the global surface ocean, and temporal changes at selected locations, Marine Chemistry, 164, 95-125, https://doi.org/10.1016/j.marchem.2014.06.004, 2014.</w:t>
      </w:r>
      <w:bookmarkEnd w:id="46"/>
    </w:p>
    <w:p w:rsidR="008D0A52" w:rsidRPr="008D0A52" w:rsidRDefault="008D0A52" w:rsidP="008D0A52">
      <w:pPr>
        <w:spacing w:after="0" w:line="240" w:lineRule="auto"/>
        <w:rPr>
          <w:rFonts w:ascii="Calibri" w:hAnsi="Calibri" w:cs="Calibri"/>
          <w:noProof/>
        </w:rPr>
      </w:pPr>
      <w:bookmarkStart w:id="47" w:name="_ENREF_47"/>
      <w:r w:rsidRPr="008D0A52">
        <w:rPr>
          <w:rFonts w:ascii="Calibri" w:hAnsi="Calibri" w:cs="Calibri"/>
          <w:noProof/>
        </w:rPr>
        <w:t>Takatani, Y., Enyo, K., Iida, Y., Kojima, A., Nakano, T., Sasano, D., Kosugi, N., Midorikawa, T., Suzuki, T., and Ishii, M.: Relationships between total alkalinity in surface water and sea surface dynamic height in the Pacific Ocean, Journal of Geophysical Research: Oceans, 119, 2806-2814, https://doi.org/10.1002/2013JC009739, 2014.</w:t>
      </w:r>
      <w:bookmarkEnd w:id="47"/>
    </w:p>
    <w:p w:rsidR="008D0A52" w:rsidRPr="008D0A52" w:rsidRDefault="008D0A52" w:rsidP="008D0A52">
      <w:pPr>
        <w:spacing w:after="0" w:line="240" w:lineRule="auto"/>
        <w:rPr>
          <w:rFonts w:ascii="Calibri" w:hAnsi="Calibri" w:cs="Calibri"/>
          <w:noProof/>
        </w:rPr>
      </w:pPr>
      <w:bookmarkStart w:id="48" w:name="_ENREF_48"/>
      <w:r w:rsidRPr="008D0A52">
        <w:rPr>
          <w:rFonts w:ascii="Calibri" w:hAnsi="Calibri" w:cs="Calibri"/>
          <w:noProof/>
        </w:rPr>
        <w:t>Ternon, J.-F., Oudot, C., Dessier, A., and Diverres, D.: A seasonal tropical sink for atmospheric CO2 in the Atlantic ocean: the role of the Amazon River discharge, Marine Chemistry, 68, 183-201, https://doi.org/10.1016/S0304-4203(99)00077-8, 2000.</w:t>
      </w:r>
      <w:bookmarkEnd w:id="48"/>
    </w:p>
    <w:p w:rsidR="008D0A52" w:rsidRPr="008D0A52" w:rsidRDefault="008D0A52" w:rsidP="008D0A52">
      <w:pPr>
        <w:spacing w:after="0" w:line="240" w:lineRule="auto"/>
        <w:rPr>
          <w:rFonts w:ascii="Calibri" w:hAnsi="Calibri" w:cs="Calibri"/>
          <w:noProof/>
        </w:rPr>
      </w:pPr>
      <w:bookmarkStart w:id="49" w:name="_ENREF_49"/>
      <w:r w:rsidRPr="008D0A52">
        <w:rPr>
          <w:rFonts w:ascii="Calibri" w:hAnsi="Calibri" w:cs="Calibri"/>
          <w:noProof/>
        </w:rPr>
        <w:t>Vangriesheim, A., Pierre, C., Aminot, A., Metzl, N., Baurand, F., and Caprais, J.-C.: The influence of Congo River discharges in the surface and deep layers of the Gulf of Guinea, Deep Sea Research Part II: Topical Studies in Oceanography, 56, 2183-2196, https://doi.org/10.1016/j.dsr2.2009.04.002, 2009.</w:t>
      </w:r>
      <w:bookmarkEnd w:id="49"/>
    </w:p>
    <w:p w:rsidR="008D0A52" w:rsidRPr="008D0A52" w:rsidRDefault="008D0A52" w:rsidP="008D0A52">
      <w:pPr>
        <w:spacing w:after="0" w:line="240" w:lineRule="auto"/>
        <w:rPr>
          <w:rFonts w:ascii="Calibri" w:hAnsi="Calibri" w:cs="Calibri"/>
          <w:noProof/>
        </w:rPr>
      </w:pPr>
      <w:bookmarkStart w:id="50" w:name="_ENREF_50"/>
      <w:r w:rsidRPr="008D0A52">
        <w:rPr>
          <w:rFonts w:ascii="Calibri" w:hAnsi="Calibri" w:cs="Calibri"/>
          <w:noProof/>
        </w:rPr>
        <w:t>Vázquez-Rodríguez, M., Padin, X., Pardo, P. C., Ríos, A. F., and Pérez, F. F.: The subsurface layer reference to calculate preformed alkalinity and air–sea CO2 disequilibrium in the Atlantic Ocean, Journal of marine systems, 94, 52-63, https://doi.org/10.1016/j.jmarsys.2011.10.008, 2012.</w:t>
      </w:r>
      <w:bookmarkEnd w:id="50"/>
    </w:p>
    <w:p w:rsidR="008D0A52" w:rsidRPr="008D0A52" w:rsidRDefault="008D0A52" w:rsidP="008D0A52">
      <w:pPr>
        <w:spacing w:after="0" w:line="240" w:lineRule="auto"/>
        <w:rPr>
          <w:rFonts w:ascii="Calibri" w:hAnsi="Calibri" w:cs="Calibri"/>
          <w:noProof/>
        </w:rPr>
      </w:pPr>
      <w:bookmarkStart w:id="51" w:name="_ENREF_51"/>
      <w:r w:rsidRPr="008D0A52">
        <w:rPr>
          <w:rFonts w:ascii="Calibri" w:hAnsi="Calibri" w:cs="Calibri"/>
          <w:noProof/>
        </w:rPr>
        <w:t>Velo, A., Perez, F. F., Brown, P., Tanhua, T., Schuster, U., and Key, R. M.: CARINA alkalinity data in the Atlantic Ocean, Earth System Science Data, 1, 45-61, https://doi.org/10.5194/essd-1-45-2009, 2009.</w:t>
      </w:r>
      <w:bookmarkEnd w:id="51"/>
    </w:p>
    <w:p w:rsidR="008D0A52" w:rsidRPr="008D0A52" w:rsidRDefault="008D0A52" w:rsidP="008D0A52">
      <w:pPr>
        <w:spacing w:after="0" w:line="240" w:lineRule="auto"/>
        <w:rPr>
          <w:rFonts w:ascii="Calibri" w:hAnsi="Calibri" w:cs="Calibri"/>
          <w:noProof/>
        </w:rPr>
      </w:pPr>
      <w:bookmarkStart w:id="52" w:name="_ENREF_52"/>
      <w:r w:rsidRPr="008D0A52">
        <w:rPr>
          <w:rFonts w:ascii="Calibri" w:hAnsi="Calibri" w:cs="Calibri"/>
          <w:noProof/>
        </w:rPr>
        <w:t>Velo, A., Pérez, F. F., Tanhua, T., Gilcoto, M., Ríos, A. F., and Key, R. M.: Total alkalinity estimation using MLR and neural network techniques, Journal of marine systems, 111, 11-18, https://doi.org/10.1016/j.jmarsys.2012.09.002, 2013.</w:t>
      </w:r>
      <w:bookmarkEnd w:id="52"/>
    </w:p>
    <w:p w:rsidR="008D0A52" w:rsidRPr="008D0A52" w:rsidRDefault="008D0A52" w:rsidP="008D0A52">
      <w:pPr>
        <w:spacing w:after="0" w:line="240" w:lineRule="auto"/>
        <w:rPr>
          <w:rFonts w:ascii="Calibri" w:hAnsi="Calibri" w:cs="Calibri"/>
          <w:noProof/>
        </w:rPr>
      </w:pPr>
      <w:bookmarkStart w:id="53" w:name="_ENREF_53"/>
      <w:r w:rsidRPr="008D0A52">
        <w:rPr>
          <w:rFonts w:ascii="Calibri" w:hAnsi="Calibri" w:cs="Calibri"/>
          <w:noProof/>
        </w:rPr>
        <w:t>Wootton, J. T., and Pfister, C. A.: Carbon system measurements and potential climatic drivers at a site of rapidly declining ocean pH, PloS one, 7, e53396, https://doi.org/10.1371/journal.pone.0053396, 2012.</w:t>
      </w:r>
      <w:bookmarkEnd w:id="53"/>
    </w:p>
    <w:p w:rsidR="008D0A52" w:rsidRPr="008D0A52" w:rsidRDefault="008D0A52" w:rsidP="008D0A52">
      <w:pPr>
        <w:spacing w:line="240" w:lineRule="auto"/>
        <w:rPr>
          <w:rFonts w:ascii="Calibri" w:hAnsi="Calibri" w:cs="Calibri"/>
          <w:noProof/>
        </w:rPr>
      </w:pPr>
      <w:bookmarkStart w:id="54" w:name="_ENREF_54"/>
      <w:r w:rsidRPr="008D0A52">
        <w:rPr>
          <w:rFonts w:ascii="Calibri" w:hAnsi="Calibri" w:cs="Calibri"/>
          <w:noProof/>
        </w:rPr>
        <w:t>Zeebe, R. E., and Wolf-Gladrow, D.: CO2 in seawater: equilibrium, kinetics, isotopes, Elsevier Oceanography Series, 65, edited by: Halpem, D., Elsevier B.V, Amsterdam, the Netherlands, 2001.</w:t>
      </w:r>
      <w:bookmarkEnd w:id="54"/>
    </w:p>
    <w:p w:rsidR="008D0A52" w:rsidRDefault="008D0A52" w:rsidP="008D0A52">
      <w:pPr>
        <w:spacing w:line="240" w:lineRule="auto"/>
        <w:rPr>
          <w:rFonts w:ascii="Calibri" w:hAnsi="Calibri" w:cs="Calibri"/>
          <w:noProof/>
        </w:rPr>
      </w:pPr>
    </w:p>
    <w:p w:rsidR="009205AE" w:rsidRDefault="002E5BC0">
      <w:r>
        <w:fldChar w:fldCharType="end"/>
      </w:r>
    </w:p>
    <w:sectPr w:rsidR="009205AE">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7BB8" w:rsidRDefault="001C7BB8">
      <w:pPr>
        <w:spacing w:after="0" w:line="240" w:lineRule="auto"/>
      </w:pPr>
      <w:r>
        <w:separator/>
      </w:r>
    </w:p>
  </w:endnote>
  <w:endnote w:type="continuationSeparator" w:id="0">
    <w:p w:rsidR="001C7BB8" w:rsidRDefault="001C7B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Times New Roman"/>
    <w:charset w:val="01"/>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7788171"/>
      <w:docPartObj>
        <w:docPartGallery w:val="Page Numbers (Bottom of Page)"/>
        <w:docPartUnique/>
      </w:docPartObj>
    </w:sdtPr>
    <w:sdtEndPr>
      <w:rPr>
        <w:noProof/>
      </w:rPr>
    </w:sdtEndPr>
    <w:sdtContent>
      <w:p w:rsidR="00927A35" w:rsidRDefault="00927A35">
        <w:pPr>
          <w:pStyle w:val="Footer"/>
          <w:jc w:val="center"/>
        </w:pPr>
        <w:r>
          <w:fldChar w:fldCharType="begin"/>
        </w:r>
        <w:r>
          <w:instrText xml:space="preserve"> PAGE   \* MERGEFORMAT </w:instrText>
        </w:r>
        <w:r>
          <w:fldChar w:fldCharType="separate"/>
        </w:r>
        <w:r w:rsidR="008D0A52">
          <w:rPr>
            <w:noProof/>
          </w:rPr>
          <w:t>15</w:t>
        </w:r>
        <w:r>
          <w:rPr>
            <w:noProof/>
          </w:rPr>
          <w:fldChar w:fldCharType="end"/>
        </w:r>
      </w:p>
    </w:sdtContent>
  </w:sdt>
  <w:p w:rsidR="00927A35" w:rsidRDefault="00927A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7BB8" w:rsidRDefault="001C7BB8">
      <w:pPr>
        <w:spacing w:after="0" w:line="240" w:lineRule="auto"/>
      </w:pPr>
      <w:r>
        <w:separator/>
      </w:r>
    </w:p>
  </w:footnote>
  <w:footnote w:type="continuationSeparator" w:id="0">
    <w:p w:rsidR="001C7BB8" w:rsidRDefault="001C7B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94403"/>
    <w:multiLevelType w:val="hybridMultilevel"/>
    <w:tmpl w:val="E6ECA0A2"/>
    <w:lvl w:ilvl="0" w:tplc="35A460C0">
      <w:start w:val="1"/>
      <w:numFmt w:val="decimal"/>
      <w:lvlText w:val="%1."/>
      <w:lvlJc w:val="left"/>
      <w:pPr>
        <w:ind w:left="720" w:hanging="360"/>
      </w:pPr>
      <w:rPr>
        <w:rFonts w:ascii="Times New Roman" w:hAnsi="Times New Roman"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ECF20DD"/>
    <w:multiLevelType w:val="hybridMultilevel"/>
    <w:tmpl w:val="BCBAAA06"/>
    <w:lvl w:ilvl="0" w:tplc="2BEEA9A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3621EB8"/>
    <w:multiLevelType w:val="hybridMultilevel"/>
    <w:tmpl w:val="B3626938"/>
    <w:lvl w:ilvl="0" w:tplc="F29A847E">
      <w:start w:val="1"/>
      <w:numFmt w:val="bullet"/>
      <w:pStyle w:val="Bullets"/>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61768D6"/>
    <w:multiLevelType w:val="hybridMultilevel"/>
    <w:tmpl w:val="671618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2F109EC"/>
    <w:multiLevelType w:val="hybridMultilevel"/>
    <w:tmpl w:val="F8DA8A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9441BDE"/>
    <w:multiLevelType w:val="hybridMultilevel"/>
    <w:tmpl w:val="12A6F24A"/>
    <w:lvl w:ilvl="0" w:tplc="D610D9A2">
      <w:start w:val="185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CD415F9"/>
    <w:multiLevelType w:val="hybridMultilevel"/>
    <w:tmpl w:val="40A69D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55F14751"/>
    <w:multiLevelType w:val="hybridMultilevel"/>
    <w:tmpl w:val="8FF885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5B0C30B5"/>
    <w:multiLevelType w:val="hybridMultilevel"/>
    <w:tmpl w:val="B5B8DC28"/>
    <w:lvl w:ilvl="0" w:tplc="08090001">
      <w:start w:val="1"/>
      <w:numFmt w:val="bullet"/>
      <w:lvlText w:val=""/>
      <w:lvlJc w:val="left"/>
      <w:pPr>
        <w:ind w:left="775" w:hanging="360"/>
      </w:pPr>
      <w:rPr>
        <w:rFonts w:ascii="Symbol" w:hAnsi="Symbol" w:hint="default"/>
      </w:rPr>
    </w:lvl>
    <w:lvl w:ilvl="1" w:tplc="08090003" w:tentative="1">
      <w:start w:val="1"/>
      <w:numFmt w:val="bullet"/>
      <w:lvlText w:val="o"/>
      <w:lvlJc w:val="left"/>
      <w:pPr>
        <w:ind w:left="1495" w:hanging="360"/>
      </w:pPr>
      <w:rPr>
        <w:rFonts w:ascii="Courier New" w:hAnsi="Courier New" w:cs="Courier New"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9">
    <w:nsid w:val="63130C70"/>
    <w:multiLevelType w:val="multilevel"/>
    <w:tmpl w:val="98F2032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74203E56"/>
    <w:multiLevelType w:val="hybridMultilevel"/>
    <w:tmpl w:val="360E3D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768646CB"/>
    <w:multiLevelType w:val="multilevel"/>
    <w:tmpl w:val="500E9650"/>
    <w:lvl w:ilvl="0">
      <w:start w:val="1"/>
      <w:numFmt w:val="bullet"/>
      <w:lvlText w:val=""/>
      <w:lvlJc w:val="left"/>
      <w:pPr>
        <w:tabs>
          <w:tab w:val="num" w:pos="720"/>
        </w:tabs>
        <w:ind w:left="720" w:hanging="360"/>
      </w:pPr>
      <w:rPr>
        <w:rFonts w:ascii="Symbol" w:hAnsi="Symbol" w:cs="OpenSymbol" w:hint="default"/>
        <w:b w:val="0"/>
        <w:sz w:val="20"/>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2">
    <w:nsid w:val="77182949"/>
    <w:multiLevelType w:val="hybridMultilevel"/>
    <w:tmpl w:val="2D128D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8"/>
  </w:num>
  <w:num w:numId="4">
    <w:abstractNumId w:val="12"/>
  </w:num>
  <w:num w:numId="5">
    <w:abstractNumId w:val="11"/>
  </w:num>
  <w:num w:numId="6">
    <w:abstractNumId w:val="7"/>
  </w:num>
  <w:num w:numId="7">
    <w:abstractNumId w:val="10"/>
  </w:num>
  <w:num w:numId="8">
    <w:abstractNumId w:val="3"/>
  </w:num>
  <w:num w:numId="9">
    <w:abstractNumId w:val="5"/>
  </w:num>
  <w:num w:numId="10">
    <w:abstractNumId w:val="6"/>
  </w:num>
  <w:num w:numId="11">
    <w:abstractNumId w:val="9"/>
  </w:num>
  <w:num w:numId="12">
    <w:abstractNumId w:val="4"/>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Copernicus_Publication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farpdfvfyeft5qews0cx0x2hde0prars9pvd&quot;&gt;My EndNote Library-Saved2&lt;record-ids&gt;&lt;item&gt;650&lt;/item&gt;&lt;item&gt;741&lt;/item&gt;&lt;item&gt;742&lt;/item&gt;&lt;item&gt;744&lt;/item&gt;&lt;item&gt;745&lt;/item&gt;&lt;item&gt;747&lt;/item&gt;&lt;item&gt;748&lt;/item&gt;&lt;item&gt;749&lt;/item&gt;&lt;item&gt;751&lt;/item&gt;&lt;item&gt;754&lt;/item&gt;&lt;item&gt;755&lt;/item&gt;&lt;item&gt;756&lt;/item&gt;&lt;item&gt;758&lt;/item&gt;&lt;item&gt;759&lt;/item&gt;&lt;item&gt;843&lt;/item&gt;&lt;item&gt;844&lt;/item&gt;&lt;item&gt;851&lt;/item&gt;&lt;item&gt;852&lt;/item&gt;&lt;item&gt;853&lt;/item&gt;&lt;item&gt;855&lt;/item&gt;&lt;item&gt;856&lt;/item&gt;&lt;item&gt;857&lt;/item&gt;&lt;item&gt;858&lt;/item&gt;&lt;item&gt;859&lt;/item&gt;&lt;item&gt;860&lt;/item&gt;&lt;item&gt;861&lt;/item&gt;&lt;item&gt;862&lt;/item&gt;&lt;item&gt;863&lt;/item&gt;&lt;item&gt;864&lt;/item&gt;&lt;item&gt;866&lt;/item&gt;&lt;item&gt;867&lt;/item&gt;&lt;item&gt;869&lt;/item&gt;&lt;item&gt;870&lt;/item&gt;&lt;item&gt;871&lt;/item&gt;&lt;item&gt;872&lt;/item&gt;&lt;item&gt;873&lt;/item&gt;&lt;item&gt;874&lt;/item&gt;&lt;item&gt;875&lt;/item&gt;&lt;item&gt;876&lt;/item&gt;&lt;item&gt;877&lt;/item&gt;&lt;item&gt;878&lt;/item&gt;&lt;item&gt;879&lt;/item&gt;&lt;item&gt;880&lt;/item&gt;&lt;item&gt;881&lt;/item&gt;&lt;item&gt;882&lt;/item&gt;&lt;item&gt;883&lt;/item&gt;&lt;item&gt;884&lt;/item&gt;&lt;item&gt;885&lt;/item&gt;&lt;item&gt;886&lt;/item&gt;&lt;item&gt;887&lt;/item&gt;&lt;item&gt;888&lt;/item&gt;&lt;item&gt;889&lt;/item&gt;&lt;item&gt;890&lt;/item&gt;&lt;item&gt;891&lt;/item&gt;&lt;/record-ids&gt;&lt;/item&gt;&lt;/Libraries&gt;"/>
  </w:docVars>
  <w:rsids>
    <w:rsidRoot w:val="009205AE"/>
    <w:rsid w:val="000C1C81"/>
    <w:rsid w:val="000F5BE8"/>
    <w:rsid w:val="00103C89"/>
    <w:rsid w:val="00175E37"/>
    <w:rsid w:val="001B55E6"/>
    <w:rsid w:val="001C7BB8"/>
    <w:rsid w:val="00231EE5"/>
    <w:rsid w:val="00260BBB"/>
    <w:rsid w:val="002E5BC0"/>
    <w:rsid w:val="00332CE3"/>
    <w:rsid w:val="00484CC5"/>
    <w:rsid w:val="00611F2A"/>
    <w:rsid w:val="007037F6"/>
    <w:rsid w:val="00761F07"/>
    <w:rsid w:val="008234C5"/>
    <w:rsid w:val="008C72CF"/>
    <w:rsid w:val="008D0A52"/>
    <w:rsid w:val="009205AE"/>
    <w:rsid w:val="00927A35"/>
    <w:rsid w:val="009913DA"/>
    <w:rsid w:val="00B87306"/>
    <w:rsid w:val="00C579F5"/>
    <w:rsid w:val="00CE7F10"/>
    <w:rsid w:val="00D37997"/>
    <w:rsid w:val="00DC59CD"/>
    <w:rsid w:val="00E002FE"/>
    <w:rsid w:val="00E16208"/>
    <w:rsid w:val="00E42F63"/>
    <w:rsid w:val="00E70B3C"/>
    <w:rsid w:val="00EA458A"/>
    <w:rsid w:val="00F153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9205AE"/>
    <w:pPr>
      <w:keepNext/>
      <w:spacing w:before="480" w:after="240" w:line="240" w:lineRule="auto"/>
      <w:jc w:val="both"/>
      <w:outlineLvl w:val="0"/>
    </w:pPr>
    <w:rPr>
      <w:rFonts w:ascii="Times New Roman" w:eastAsia="Times New Roman" w:hAnsi="Times New Roman" w:cs="Arial"/>
      <w:b/>
      <w:bCs/>
      <w:color w:val="000000"/>
      <w:kern w:val="32"/>
      <w:sz w:val="20"/>
      <w:szCs w:val="32"/>
      <w:lang w:eastAsia="de-DE"/>
    </w:rPr>
  </w:style>
  <w:style w:type="paragraph" w:styleId="Heading2">
    <w:name w:val="heading 2"/>
    <w:basedOn w:val="Normal"/>
    <w:next w:val="Normal"/>
    <w:link w:val="Heading2Char"/>
    <w:qFormat/>
    <w:rsid w:val="009205AE"/>
    <w:pPr>
      <w:keepNext/>
      <w:spacing w:before="240" w:after="240" w:line="240" w:lineRule="auto"/>
      <w:jc w:val="both"/>
      <w:outlineLvl w:val="1"/>
    </w:pPr>
    <w:rPr>
      <w:rFonts w:ascii="Times New Roman" w:eastAsia="Times New Roman" w:hAnsi="Times New Roman" w:cs="Arial"/>
      <w:b/>
      <w:bCs/>
      <w:iCs/>
      <w:sz w:val="20"/>
      <w:szCs w:val="28"/>
      <w:lang w:eastAsia="de-DE"/>
    </w:rPr>
  </w:style>
  <w:style w:type="paragraph" w:styleId="Heading3">
    <w:name w:val="heading 3"/>
    <w:basedOn w:val="Normal"/>
    <w:next w:val="Normal"/>
    <w:link w:val="Heading3Char"/>
    <w:qFormat/>
    <w:rsid w:val="009205AE"/>
    <w:pPr>
      <w:keepNext/>
      <w:spacing w:before="240" w:after="240" w:line="240" w:lineRule="auto"/>
      <w:jc w:val="both"/>
      <w:outlineLvl w:val="2"/>
    </w:pPr>
    <w:rPr>
      <w:rFonts w:ascii="Times New Roman" w:eastAsia="Times New Roman" w:hAnsi="Times New Roman" w:cs="Arial"/>
      <w:b/>
      <w:bCs/>
      <w:sz w:val="20"/>
      <w:szCs w:val="26"/>
      <w:lang w:eastAsia="de-DE"/>
    </w:rPr>
  </w:style>
  <w:style w:type="paragraph" w:styleId="Heading4">
    <w:name w:val="heading 4"/>
    <w:basedOn w:val="Normal"/>
    <w:next w:val="Normal"/>
    <w:link w:val="Heading4Char"/>
    <w:rsid w:val="009205AE"/>
    <w:pPr>
      <w:keepNext/>
      <w:spacing w:after="0" w:line="360" w:lineRule="auto"/>
      <w:jc w:val="both"/>
      <w:outlineLvl w:val="3"/>
    </w:pPr>
    <w:rPr>
      <w:rFonts w:ascii="Times New Roman" w:eastAsia="Times New Roman" w:hAnsi="Times New Roman" w:cs="Times New Roman"/>
      <w:b/>
      <w:bCs/>
      <w:sz w:val="20"/>
      <w:szCs w:val="2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205AE"/>
    <w:rPr>
      <w:rFonts w:ascii="Times New Roman" w:eastAsia="Times New Roman" w:hAnsi="Times New Roman" w:cs="Arial"/>
      <w:b/>
      <w:bCs/>
      <w:color w:val="000000"/>
      <w:kern w:val="32"/>
      <w:sz w:val="20"/>
      <w:szCs w:val="32"/>
      <w:lang w:eastAsia="de-DE"/>
    </w:rPr>
  </w:style>
  <w:style w:type="character" w:customStyle="1" w:styleId="Heading2Char">
    <w:name w:val="Heading 2 Char"/>
    <w:basedOn w:val="DefaultParagraphFont"/>
    <w:link w:val="Heading2"/>
    <w:rsid w:val="009205AE"/>
    <w:rPr>
      <w:rFonts w:ascii="Times New Roman" w:eastAsia="Times New Roman" w:hAnsi="Times New Roman" w:cs="Arial"/>
      <w:b/>
      <w:bCs/>
      <w:iCs/>
      <w:sz w:val="20"/>
      <w:szCs w:val="28"/>
      <w:lang w:eastAsia="de-DE"/>
    </w:rPr>
  </w:style>
  <w:style w:type="character" w:customStyle="1" w:styleId="Heading3Char">
    <w:name w:val="Heading 3 Char"/>
    <w:basedOn w:val="DefaultParagraphFont"/>
    <w:link w:val="Heading3"/>
    <w:rsid w:val="009205AE"/>
    <w:rPr>
      <w:rFonts w:ascii="Times New Roman" w:eastAsia="Times New Roman" w:hAnsi="Times New Roman" w:cs="Arial"/>
      <w:b/>
      <w:bCs/>
      <w:sz w:val="20"/>
      <w:szCs w:val="26"/>
      <w:lang w:eastAsia="de-DE"/>
    </w:rPr>
  </w:style>
  <w:style w:type="character" w:customStyle="1" w:styleId="Heading4Char">
    <w:name w:val="Heading 4 Char"/>
    <w:basedOn w:val="DefaultParagraphFont"/>
    <w:link w:val="Heading4"/>
    <w:rsid w:val="009205AE"/>
    <w:rPr>
      <w:rFonts w:ascii="Times New Roman" w:eastAsia="Times New Roman" w:hAnsi="Times New Roman" w:cs="Times New Roman"/>
      <w:b/>
      <w:bCs/>
      <w:sz w:val="20"/>
      <w:szCs w:val="28"/>
      <w:lang w:eastAsia="de-DE"/>
    </w:rPr>
  </w:style>
  <w:style w:type="paragraph" w:customStyle="1" w:styleId="Betreff">
    <w:name w:val="Betreff"/>
    <w:basedOn w:val="Normal"/>
    <w:next w:val="Normal"/>
    <w:rsid w:val="009205AE"/>
    <w:pPr>
      <w:spacing w:after="0" w:line="360" w:lineRule="auto"/>
      <w:jc w:val="both"/>
    </w:pPr>
    <w:rPr>
      <w:rFonts w:ascii="Times New Roman" w:eastAsia="Times New Roman" w:hAnsi="Times New Roman" w:cs="Times New Roman"/>
      <w:b/>
      <w:sz w:val="20"/>
      <w:szCs w:val="24"/>
      <w:lang w:eastAsia="de-DE"/>
    </w:rPr>
  </w:style>
  <w:style w:type="paragraph" w:customStyle="1" w:styleId="Bullets">
    <w:name w:val="Bullets"/>
    <w:basedOn w:val="Normal"/>
    <w:link w:val="BulletsChar"/>
    <w:rsid w:val="009205AE"/>
    <w:pPr>
      <w:numPr>
        <w:numId w:val="1"/>
      </w:numPr>
      <w:spacing w:after="0" w:line="360" w:lineRule="auto"/>
      <w:jc w:val="both"/>
    </w:pPr>
    <w:rPr>
      <w:rFonts w:ascii="Times New Roman" w:eastAsia="Times New Roman" w:hAnsi="Times New Roman" w:cs="Times New Roman"/>
      <w:sz w:val="20"/>
      <w:szCs w:val="24"/>
      <w:lang w:eastAsia="de-DE"/>
    </w:rPr>
  </w:style>
  <w:style w:type="character" w:customStyle="1" w:styleId="BulletsChar">
    <w:name w:val="Bullets Char"/>
    <w:link w:val="Bullets"/>
    <w:rsid w:val="009205AE"/>
    <w:rPr>
      <w:rFonts w:ascii="Times New Roman" w:eastAsia="Times New Roman" w:hAnsi="Times New Roman" w:cs="Times New Roman"/>
      <w:sz w:val="20"/>
      <w:szCs w:val="24"/>
      <w:lang w:eastAsia="de-DE"/>
    </w:rPr>
  </w:style>
  <w:style w:type="table" w:customStyle="1" w:styleId="Copernicus">
    <w:name w:val="Copernicus"/>
    <w:basedOn w:val="TableNormal"/>
    <w:rsid w:val="009205AE"/>
    <w:pPr>
      <w:spacing w:after="0" w:line="240" w:lineRule="auto"/>
    </w:pPr>
    <w:rPr>
      <w:rFonts w:ascii="Verdana" w:eastAsia="Times New Roman" w:hAnsi="Verdana" w:cs="Times New Roman"/>
      <w:sz w:val="19"/>
      <w:szCs w:val="20"/>
      <w:lang w:eastAsia="en-GB"/>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cPr>
      <w:shd w:val="clear" w:color="auto" w:fill="auto"/>
      <w:vAlign w:val="center"/>
    </w:tcPr>
    <w:tblStylePr w:type="firstRow">
      <w:pPr>
        <w:jc w:val="left"/>
      </w:pPr>
      <w:rPr>
        <w:rFonts w:ascii="Arial Black" w:hAnsi="Arial Black"/>
        <w:b/>
        <w:i w:val="0"/>
        <w:sz w:val="19"/>
      </w:rPr>
      <w:tblPr/>
      <w:tcPr>
        <w:shd w:val="clear" w:color="auto" w:fill="BFBFBF"/>
      </w:tcPr>
    </w:tblStylePr>
    <w:tblStylePr w:type="lastRow">
      <w:pPr>
        <w:jc w:val="left"/>
      </w:pPr>
      <w:rPr>
        <w:rFonts w:ascii="Arial Black" w:hAnsi="Arial Black"/>
        <w:sz w:val="19"/>
      </w:rPr>
    </w:tblStylePr>
    <w:tblStylePr w:type="firstCol">
      <w:rPr>
        <w:rFonts w:ascii="Arial Black" w:hAnsi="Arial Black"/>
        <w:sz w:val="19"/>
      </w:rPr>
    </w:tblStylePr>
    <w:tblStylePr w:type="lastCol">
      <w:rPr>
        <w:rFonts w:ascii="Arial Black" w:hAnsi="Arial Black"/>
        <w:sz w:val="19"/>
      </w:rPr>
      <w:tblPr/>
      <w:tcPr>
        <w:tcBorders>
          <w:top w:val="single" w:sz="4" w:space="0" w:color="7F7F7F"/>
          <w:left w:val="single" w:sz="4" w:space="0" w:color="7F7F7F"/>
          <w:bottom w:val="single" w:sz="4" w:space="0" w:color="7F7F7F"/>
          <w:right w:val="single" w:sz="4" w:space="0" w:color="7F7F7F"/>
          <w:insideH w:val="single" w:sz="4" w:space="0" w:color="7F7F7F"/>
          <w:insideV w:val="single" w:sz="4" w:space="0" w:color="7F7F7F"/>
        </w:tcBorders>
      </w:tcPr>
    </w:tblStylePr>
  </w:style>
  <w:style w:type="paragraph" w:styleId="Header">
    <w:name w:val="header"/>
    <w:basedOn w:val="Normal"/>
    <w:link w:val="HeaderChar"/>
    <w:rsid w:val="009205AE"/>
    <w:pPr>
      <w:tabs>
        <w:tab w:val="center" w:pos="4536"/>
        <w:tab w:val="right" w:pos="9072"/>
      </w:tabs>
      <w:spacing w:after="0" w:line="360" w:lineRule="auto"/>
      <w:jc w:val="both"/>
    </w:pPr>
    <w:rPr>
      <w:rFonts w:ascii="Times New Roman" w:eastAsia="Times New Roman" w:hAnsi="Times New Roman" w:cs="Times New Roman"/>
      <w:sz w:val="20"/>
      <w:szCs w:val="24"/>
      <w:lang w:eastAsia="de-DE"/>
    </w:rPr>
  </w:style>
  <w:style w:type="character" w:customStyle="1" w:styleId="HeaderChar">
    <w:name w:val="Header Char"/>
    <w:basedOn w:val="DefaultParagraphFont"/>
    <w:link w:val="Header"/>
    <w:rsid w:val="009205AE"/>
    <w:rPr>
      <w:rFonts w:ascii="Times New Roman" w:eastAsia="Times New Roman" w:hAnsi="Times New Roman" w:cs="Times New Roman"/>
      <w:sz w:val="20"/>
      <w:szCs w:val="24"/>
      <w:lang w:eastAsia="de-DE"/>
    </w:rPr>
  </w:style>
  <w:style w:type="character" w:styleId="Hyperlink">
    <w:name w:val="Hyperlink"/>
    <w:rsid w:val="009205AE"/>
    <w:rPr>
      <w:color w:val="0000FF"/>
      <w:u w:val="single"/>
    </w:rPr>
  </w:style>
  <w:style w:type="paragraph" w:customStyle="1" w:styleId="Kontakt">
    <w:name w:val="Kontakt"/>
    <w:basedOn w:val="Normal"/>
    <w:rsid w:val="009205AE"/>
    <w:pPr>
      <w:spacing w:after="0" w:line="160" w:lineRule="exact"/>
      <w:jc w:val="both"/>
    </w:pPr>
    <w:rPr>
      <w:rFonts w:ascii="Times New Roman" w:eastAsia="Times New Roman" w:hAnsi="Times New Roman" w:cs="Times New Roman"/>
      <w:color w:val="808080"/>
      <w:sz w:val="13"/>
      <w:szCs w:val="24"/>
      <w:lang w:eastAsia="de-DE"/>
    </w:rPr>
  </w:style>
  <w:style w:type="paragraph" w:customStyle="1" w:styleId="Name">
    <w:name w:val="Name"/>
    <w:basedOn w:val="Normal"/>
    <w:rsid w:val="009205AE"/>
    <w:pPr>
      <w:spacing w:before="160" w:after="80" w:line="360" w:lineRule="auto"/>
      <w:jc w:val="both"/>
    </w:pPr>
    <w:rPr>
      <w:rFonts w:ascii="Book Antiqua" w:eastAsia="Times New Roman" w:hAnsi="Book Antiqua" w:cs="Times New Roman"/>
      <w:color w:val="808080"/>
      <w:szCs w:val="24"/>
      <w:lang w:eastAsia="de-DE"/>
    </w:rPr>
  </w:style>
  <w:style w:type="paragraph" w:customStyle="1" w:styleId="CopernicusWordtemplate">
    <w:name w:val="Copernicus_Word_template"/>
    <w:basedOn w:val="Normal"/>
    <w:link w:val="CopernicusWordtemplateChar"/>
    <w:rsid w:val="009205AE"/>
    <w:pPr>
      <w:spacing w:after="0" w:line="360" w:lineRule="auto"/>
      <w:jc w:val="both"/>
    </w:pPr>
    <w:rPr>
      <w:rFonts w:ascii="Times New Roman" w:eastAsia="Times New Roman" w:hAnsi="Times New Roman" w:cs="Times New Roman"/>
      <w:sz w:val="20"/>
      <w:szCs w:val="24"/>
      <w:lang w:eastAsia="de-DE"/>
    </w:rPr>
  </w:style>
  <w:style w:type="character" w:customStyle="1" w:styleId="CopernicusWordtemplateChar">
    <w:name w:val="Copernicus_Word_template Char"/>
    <w:basedOn w:val="DefaultParagraphFont"/>
    <w:link w:val="CopernicusWordtemplate"/>
    <w:rsid w:val="009205AE"/>
    <w:rPr>
      <w:rFonts w:ascii="Times New Roman" w:eastAsia="Times New Roman" w:hAnsi="Times New Roman" w:cs="Times New Roman"/>
      <w:sz w:val="20"/>
      <w:szCs w:val="24"/>
      <w:lang w:eastAsia="de-DE"/>
    </w:rPr>
  </w:style>
  <w:style w:type="character" w:styleId="LineNumber">
    <w:name w:val="line number"/>
    <w:basedOn w:val="DefaultParagraphFont"/>
    <w:uiPriority w:val="99"/>
    <w:semiHidden/>
    <w:unhideWhenUsed/>
    <w:rsid w:val="009205AE"/>
  </w:style>
  <w:style w:type="paragraph" w:customStyle="1" w:styleId="MStitle">
    <w:name w:val="MS title"/>
    <w:basedOn w:val="Normal"/>
    <w:link w:val="MStitleChar"/>
    <w:qFormat/>
    <w:rsid w:val="009205AE"/>
    <w:pPr>
      <w:spacing w:before="360" w:after="0" w:line="440" w:lineRule="exact"/>
      <w:contextualSpacing/>
      <w:jc w:val="both"/>
    </w:pPr>
    <w:rPr>
      <w:rFonts w:ascii="Times New Roman" w:eastAsia="Times New Roman" w:hAnsi="Times New Roman" w:cs="Times New Roman"/>
      <w:b/>
      <w:sz w:val="34"/>
      <w:szCs w:val="24"/>
      <w:lang w:eastAsia="de-DE"/>
    </w:rPr>
  </w:style>
  <w:style w:type="paragraph" w:styleId="ListParagraph">
    <w:name w:val="List Paragraph"/>
    <w:basedOn w:val="Normal"/>
    <w:link w:val="ListParagraphChar"/>
    <w:uiPriority w:val="34"/>
    <w:qFormat/>
    <w:rsid w:val="009205AE"/>
    <w:pPr>
      <w:spacing w:after="0" w:line="360" w:lineRule="auto"/>
      <w:ind w:left="720"/>
      <w:contextualSpacing/>
      <w:jc w:val="both"/>
    </w:pPr>
    <w:rPr>
      <w:rFonts w:ascii="Times New Roman" w:eastAsia="Times New Roman" w:hAnsi="Times New Roman" w:cs="Times New Roman"/>
      <w:sz w:val="20"/>
      <w:szCs w:val="24"/>
      <w:lang w:eastAsia="de-DE"/>
    </w:rPr>
  </w:style>
  <w:style w:type="character" w:customStyle="1" w:styleId="MStitleChar">
    <w:name w:val="MS title Char"/>
    <w:basedOn w:val="DefaultParagraphFont"/>
    <w:link w:val="MStitle"/>
    <w:rsid w:val="009205AE"/>
    <w:rPr>
      <w:rFonts w:ascii="Times New Roman" w:eastAsia="Times New Roman" w:hAnsi="Times New Roman" w:cs="Times New Roman"/>
      <w:b/>
      <w:sz w:val="34"/>
      <w:szCs w:val="24"/>
      <w:lang w:eastAsia="de-DE"/>
    </w:rPr>
  </w:style>
  <w:style w:type="paragraph" w:customStyle="1" w:styleId="Affiliation">
    <w:name w:val="Affiliation"/>
    <w:basedOn w:val="Normal"/>
    <w:link w:val="AffiliationChar"/>
    <w:qFormat/>
    <w:rsid w:val="009205AE"/>
    <w:pPr>
      <w:spacing w:before="120" w:after="0" w:line="240" w:lineRule="auto"/>
      <w:contextualSpacing/>
      <w:jc w:val="both"/>
    </w:pPr>
    <w:rPr>
      <w:rFonts w:ascii="Times New Roman" w:eastAsia="Times New Roman" w:hAnsi="Times New Roman" w:cs="Times New Roman"/>
      <w:sz w:val="20"/>
      <w:szCs w:val="24"/>
      <w:lang w:eastAsia="de-DE"/>
    </w:rPr>
  </w:style>
  <w:style w:type="character" w:styleId="PlaceholderText">
    <w:name w:val="Placeholder Text"/>
    <w:basedOn w:val="DefaultParagraphFont"/>
    <w:uiPriority w:val="99"/>
    <w:semiHidden/>
    <w:rsid w:val="009205AE"/>
    <w:rPr>
      <w:color w:val="808080"/>
    </w:rPr>
  </w:style>
  <w:style w:type="character" w:customStyle="1" w:styleId="AffiliationChar">
    <w:name w:val="Affiliation Char"/>
    <w:basedOn w:val="DefaultParagraphFont"/>
    <w:link w:val="Affiliation"/>
    <w:rsid w:val="009205AE"/>
    <w:rPr>
      <w:rFonts w:ascii="Times New Roman" w:eastAsia="Times New Roman" w:hAnsi="Times New Roman" w:cs="Times New Roman"/>
      <w:sz w:val="20"/>
      <w:szCs w:val="24"/>
      <w:lang w:eastAsia="de-DE"/>
    </w:rPr>
  </w:style>
  <w:style w:type="paragraph" w:styleId="BalloonText">
    <w:name w:val="Balloon Text"/>
    <w:basedOn w:val="Normal"/>
    <w:link w:val="BalloonTextChar"/>
    <w:uiPriority w:val="99"/>
    <w:semiHidden/>
    <w:unhideWhenUsed/>
    <w:rsid w:val="009205AE"/>
    <w:pPr>
      <w:spacing w:after="0" w:line="240" w:lineRule="auto"/>
      <w:jc w:val="both"/>
    </w:pPr>
    <w:rPr>
      <w:rFonts w:ascii="Tahoma" w:eastAsia="Times New Roman" w:hAnsi="Tahoma" w:cs="Tahoma"/>
      <w:sz w:val="16"/>
      <w:szCs w:val="16"/>
      <w:lang w:eastAsia="de-DE"/>
    </w:rPr>
  </w:style>
  <w:style w:type="character" w:customStyle="1" w:styleId="BalloonTextChar">
    <w:name w:val="Balloon Text Char"/>
    <w:basedOn w:val="DefaultParagraphFont"/>
    <w:link w:val="BalloonText"/>
    <w:uiPriority w:val="99"/>
    <w:semiHidden/>
    <w:rsid w:val="009205AE"/>
    <w:rPr>
      <w:rFonts w:ascii="Tahoma" w:eastAsia="Times New Roman" w:hAnsi="Tahoma" w:cs="Tahoma"/>
      <w:sz w:val="16"/>
      <w:szCs w:val="16"/>
      <w:lang w:eastAsia="de-DE"/>
    </w:rPr>
  </w:style>
  <w:style w:type="paragraph" w:customStyle="1" w:styleId="Equation">
    <w:name w:val="Equation"/>
    <w:basedOn w:val="Normal"/>
    <w:link w:val="EquationChar"/>
    <w:rsid w:val="009205AE"/>
    <w:pPr>
      <w:spacing w:before="120" w:after="120" w:line="360" w:lineRule="auto"/>
      <w:jc w:val="both"/>
    </w:pPr>
    <w:rPr>
      <w:rFonts w:ascii="Cambria Math" w:eastAsia="Times New Roman" w:hAnsi="Cambria Math" w:cs="Times New Roman"/>
      <w:sz w:val="20"/>
      <w:szCs w:val="24"/>
      <w:lang w:eastAsia="de-DE"/>
    </w:rPr>
  </w:style>
  <w:style w:type="paragraph" w:styleId="Caption">
    <w:name w:val="caption"/>
    <w:basedOn w:val="Normal"/>
    <w:next w:val="Normal"/>
    <w:uiPriority w:val="35"/>
    <w:unhideWhenUsed/>
    <w:qFormat/>
    <w:rsid w:val="009205AE"/>
    <w:pPr>
      <w:spacing w:line="240" w:lineRule="auto"/>
      <w:jc w:val="both"/>
    </w:pPr>
    <w:rPr>
      <w:rFonts w:ascii="Times New Roman" w:eastAsia="Times New Roman" w:hAnsi="Times New Roman" w:cs="Times New Roman"/>
      <w:b/>
      <w:bCs/>
      <w:sz w:val="18"/>
      <w:szCs w:val="18"/>
      <w:lang w:eastAsia="de-DE"/>
    </w:rPr>
  </w:style>
  <w:style w:type="character" w:customStyle="1" w:styleId="EquationChar">
    <w:name w:val="Equation Char"/>
    <w:basedOn w:val="DefaultParagraphFont"/>
    <w:link w:val="Equation"/>
    <w:rsid w:val="009205AE"/>
    <w:rPr>
      <w:rFonts w:ascii="Cambria Math" w:eastAsia="Times New Roman" w:hAnsi="Cambria Math" w:cs="Times New Roman"/>
      <w:sz w:val="20"/>
      <w:szCs w:val="24"/>
      <w:lang w:eastAsia="de-DE"/>
    </w:rPr>
  </w:style>
  <w:style w:type="paragraph" w:styleId="Footer">
    <w:name w:val="footer"/>
    <w:basedOn w:val="Normal"/>
    <w:link w:val="FooterChar"/>
    <w:uiPriority w:val="99"/>
    <w:unhideWhenUsed/>
    <w:rsid w:val="009205AE"/>
    <w:pPr>
      <w:tabs>
        <w:tab w:val="center" w:pos="4513"/>
        <w:tab w:val="right" w:pos="9026"/>
      </w:tabs>
      <w:spacing w:after="0" w:line="240" w:lineRule="auto"/>
      <w:jc w:val="both"/>
    </w:pPr>
    <w:rPr>
      <w:rFonts w:ascii="Times New Roman" w:eastAsia="Times New Roman" w:hAnsi="Times New Roman" w:cs="Times New Roman"/>
      <w:sz w:val="20"/>
      <w:szCs w:val="24"/>
      <w:lang w:eastAsia="de-DE"/>
    </w:rPr>
  </w:style>
  <w:style w:type="character" w:customStyle="1" w:styleId="FooterChar">
    <w:name w:val="Footer Char"/>
    <w:basedOn w:val="DefaultParagraphFont"/>
    <w:link w:val="Footer"/>
    <w:uiPriority w:val="99"/>
    <w:rsid w:val="009205AE"/>
    <w:rPr>
      <w:rFonts w:ascii="Times New Roman" w:eastAsia="Times New Roman" w:hAnsi="Times New Roman" w:cs="Times New Roman"/>
      <w:sz w:val="20"/>
      <w:szCs w:val="24"/>
      <w:lang w:eastAsia="de-DE"/>
    </w:rPr>
  </w:style>
  <w:style w:type="paragraph" w:customStyle="1" w:styleId="Correspondence">
    <w:name w:val="Correspondence"/>
    <w:basedOn w:val="Normal"/>
    <w:link w:val="CorrespondenceChar"/>
    <w:qFormat/>
    <w:rsid w:val="009205AE"/>
    <w:pPr>
      <w:spacing w:before="120" w:after="360" w:line="240" w:lineRule="auto"/>
      <w:jc w:val="both"/>
    </w:pPr>
    <w:rPr>
      <w:rFonts w:ascii="Times New Roman" w:eastAsia="Times New Roman" w:hAnsi="Times New Roman" w:cs="Times New Roman"/>
      <w:sz w:val="20"/>
      <w:szCs w:val="24"/>
      <w:lang w:eastAsia="de-DE"/>
    </w:rPr>
  </w:style>
  <w:style w:type="character" w:customStyle="1" w:styleId="CorrespondenceChar">
    <w:name w:val="Correspondence Char"/>
    <w:basedOn w:val="DefaultParagraphFont"/>
    <w:link w:val="Correspondence"/>
    <w:rsid w:val="009205AE"/>
    <w:rPr>
      <w:rFonts w:ascii="Times New Roman" w:eastAsia="Times New Roman" w:hAnsi="Times New Roman" w:cs="Times New Roman"/>
      <w:sz w:val="20"/>
      <w:szCs w:val="24"/>
      <w:lang w:eastAsia="de-DE"/>
    </w:rPr>
  </w:style>
  <w:style w:type="paragraph" w:customStyle="1" w:styleId="Authors">
    <w:name w:val="Authors"/>
    <w:basedOn w:val="Normal"/>
    <w:link w:val="AuthorsChar"/>
    <w:qFormat/>
    <w:rsid w:val="009205AE"/>
    <w:pPr>
      <w:spacing w:before="180" w:after="0" w:line="240" w:lineRule="auto"/>
      <w:contextualSpacing/>
      <w:jc w:val="both"/>
    </w:pPr>
    <w:rPr>
      <w:rFonts w:ascii="Times New Roman" w:eastAsia="Times New Roman" w:hAnsi="Times New Roman" w:cs="Times New Roman"/>
      <w:sz w:val="24"/>
      <w:szCs w:val="24"/>
      <w:lang w:eastAsia="de-DE"/>
    </w:rPr>
  </w:style>
  <w:style w:type="character" w:customStyle="1" w:styleId="AuthorsChar">
    <w:name w:val="Authors Char"/>
    <w:basedOn w:val="DefaultParagraphFont"/>
    <w:link w:val="Authors"/>
    <w:rsid w:val="009205AE"/>
    <w:rPr>
      <w:rFonts w:ascii="Times New Roman" w:eastAsia="Times New Roman" w:hAnsi="Times New Roman" w:cs="Times New Roman"/>
      <w:sz w:val="24"/>
      <w:szCs w:val="24"/>
      <w:lang w:eastAsia="de-DE"/>
    </w:rPr>
  </w:style>
  <w:style w:type="character" w:styleId="CommentReference">
    <w:name w:val="annotation reference"/>
    <w:basedOn w:val="DefaultParagraphFont"/>
    <w:uiPriority w:val="99"/>
    <w:semiHidden/>
    <w:unhideWhenUsed/>
    <w:rsid w:val="009205AE"/>
    <w:rPr>
      <w:sz w:val="16"/>
      <w:szCs w:val="16"/>
    </w:rPr>
  </w:style>
  <w:style w:type="paragraph" w:styleId="CommentText">
    <w:name w:val="annotation text"/>
    <w:basedOn w:val="Normal"/>
    <w:link w:val="CommentTextChar"/>
    <w:uiPriority w:val="99"/>
    <w:unhideWhenUsed/>
    <w:rsid w:val="009205AE"/>
    <w:pPr>
      <w:spacing w:after="0" w:line="240" w:lineRule="auto"/>
      <w:jc w:val="both"/>
    </w:pPr>
    <w:rPr>
      <w:rFonts w:ascii="Times New Roman" w:eastAsia="Times New Roman" w:hAnsi="Times New Roman" w:cs="Times New Roman"/>
      <w:sz w:val="20"/>
      <w:szCs w:val="20"/>
      <w:lang w:eastAsia="de-DE"/>
    </w:rPr>
  </w:style>
  <w:style w:type="character" w:customStyle="1" w:styleId="CommentTextChar">
    <w:name w:val="Comment Text Char"/>
    <w:basedOn w:val="DefaultParagraphFont"/>
    <w:link w:val="CommentText"/>
    <w:uiPriority w:val="99"/>
    <w:rsid w:val="009205AE"/>
    <w:rPr>
      <w:rFonts w:ascii="Times New Roman" w:eastAsia="Times New Roman" w:hAnsi="Times New Roman" w:cs="Times New Roman"/>
      <w:sz w:val="20"/>
      <w:szCs w:val="20"/>
      <w:lang w:eastAsia="de-DE"/>
    </w:rPr>
  </w:style>
  <w:style w:type="paragraph" w:styleId="CommentSubject">
    <w:name w:val="annotation subject"/>
    <w:basedOn w:val="CommentText"/>
    <w:next w:val="CommentText"/>
    <w:link w:val="CommentSubjectChar"/>
    <w:uiPriority w:val="99"/>
    <w:semiHidden/>
    <w:unhideWhenUsed/>
    <w:rsid w:val="009205AE"/>
    <w:rPr>
      <w:b/>
      <w:bCs/>
    </w:rPr>
  </w:style>
  <w:style w:type="character" w:customStyle="1" w:styleId="CommentSubjectChar">
    <w:name w:val="Comment Subject Char"/>
    <w:basedOn w:val="CommentTextChar"/>
    <w:link w:val="CommentSubject"/>
    <w:uiPriority w:val="99"/>
    <w:semiHidden/>
    <w:rsid w:val="009205AE"/>
    <w:rPr>
      <w:rFonts w:ascii="Times New Roman" w:eastAsia="Times New Roman" w:hAnsi="Times New Roman" w:cs="Times New Roman"/>
      <w:b/>
      <w:bCs/>
      <w:sz w:val="20"/>
      <w:szCs w:val="20"/>
      <w:lang w:eastAsia="de-DE"/>
    </w:rPr>
  </w:style>
  <w:style w:type="table" w:styleId="TableGrid">
    <w:name w:val="Table Grid"/>
    <w:basedOn w:val="TableNormal"/>
    <w:uiPriority w:val="59"/>
    <w:rsid w:val="009205AE"/>
    <w:pPr>
      <w:spacing w:after="0" w:line="240" w:lineRule="auto"/>
    </w:pPr>
    <w:rPr>
      <w:rFonts w:ascii="Calibri" w:eastAsia="SimSun"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205AE"/>
    <w:pPr>
      <w:spacing w:after="0" w:line="240" w:lineRule="auto"/>
    </w:pPr>
    <w:rPr>
      <w:rFonts w:ascii="Times New Roman" w:eastAsia="Times New Roman" w:hAnsi="Times New Roman" w:cs="Times New Roman"/>
      <w:sz w:val="20"/>
      <w:szCs w:val="24"/>
      <w:lang w:eastAsia="de-DE"/>
    </w:rPr>
  </w:style>
  <w:style w:type="paragraph" w:customStyle="1" w:styleId="western">
    <w:name w:val="western"/>
    <w:basedOn w:val="Normal"/>
    <w:rsid w:val="009205AE"/>
    <w:pPr>
      <w:spacing w:before="100" w:beforeAutospacing="1" w:after="142"/>
    </w:pPr>
    <w:rPr>
      <w:rFonts w:ascii="Liberation Serif" w:eastAsia="Times New Roman" w:hAnsi="Liberation Serif" w:cs="Liberation Serif"/>
      <w:color w:val="000000"/>
      <w:sz w:val="24"/>
      <w:szCs w:val="24"/>
      <w:lang w:eastAsia="en-GB"/>
    </w:rPr>
  </w:style>
  <w:style w:type="paragraph" w:customStyle="1" w:styleId="EndNoteBibliographyTitle">
    <w:name w:val="EndNote Bibliography Title"/>
    <w:basedOn w:val="Normal"/>
    <w:link w:val="EndNoteBibliographyTitleChar"/>
    <w:rsid w:val="009205AE"/>
    <w:pPr>
      <w:spacing w:after="0" w:line="360" w:lineRule="auto"/>
      <w:jc w:val="center"/>
    </w:pPr>
    <w:rPr>
      <w:rFonts w:ascii="Times New Roman" w:eastAsia="Times New Roman" w:hAnsi="Times New Roman" w:cs="Times New Roman"/>
      <w:sz w:val="18"/>
      <w:szCs w:val="24"/>
      <w:lang w:val="de-DE" w:eastAsia="de-DE"/>
    </w:rPr>
  </w:style>
  <w:style w:type="character" w:customStyle="1" w:styleId="ListParagraphChar">
    <w:name w:val="List Paragraph Char"/>
    <w:basedOn w:val="DefaultParagraphFont"/>
    <w:link w:val="ListParagraph"/>
    <w:uiPriority w:val="34"/>
    <w:rsid w:val="009205AE"/>
    <w:rPr>
      <w:rFonts w:ascii="Times New Roman" w:eastAsia="Times New Roman" w:hAnsi="Times New Roman" w:cs="Times New Roman"/>
      <w:sz w:val="20"/>
      <w:szCs w:val="24"/>
      <w:lang w:eastAsia="de-DE"/>
    </w:rPr>
  </w:style>
  <w:style w:type="character" w:customStyle="1" w:styleId="EndNoteBibliographyTitleChar">
    <w:name w:val="EndNote Bibliography Title Char"/>
    <w:basedOn w:val="ListParagraphChar"/>
    <w:link w:val="EndNoteBibliographyTitle"/>
    <w:rsid w:val="009205AE"/>
    <w:rPr>
      <w:rFonts w:ascii="Times New Roman" w:eastAsia="Times New Roman" w:hAnsi="Times New Roman" w:cs="Times New Roman"/>
      <w:sz w:val="18"/>
      <w:szCs w:val="24"/>
      <w:lang w:val="de-DE" w:eastAsia="de-DE"/>
    </w:rPr>
  </w:style>
  <w:style w:type="paragraph" w:customStyle="1" w:styleId="EndNoteBibliography">
    <w:name w:val="EndNote Bibliography"/>
    <w:basedOn w:val="Normal"/>
    <w:link w:val="EndNoteBibliographyChar"/>
    <w:rsid w:val="009205AE"/>
    <w:pPr>
      <w:spacing w:after="0" w:line="240" w:lineRule="auto"/>
      <w:jc w:val="both"/>
    </w:pPr>
    <w:rPr>
      <w:rFonts w:ascii="Times New Roman" w:eastAsia="Times New Roman" w:hAnsi="Times New Roman" w:cs="Times New Roman"/>
      <w:sz w:val="18"/>
      <w:szCs w:val="24"/>
      <w:lang w:val="de-DE" w:eastAsia="de-DE"/>
    </w:rPr>
  </w:style>
  <w:style w:type="character" w:customStyle="1" w:styleId="EndNoteBibliographyChar">
    <w:name w:val="EndNote Bibliography Char"/>
    <w:basedOn w:val="ListParagraphChar"/>
    <w:link w:val="EndNoteBibliography"/>
    <w:rsid w:val="009205AE"/>
    <w:rPr>
      <w:rFonts w:ascii="Times New Roman" w:eastAsia="Times New Roman" w:hAnsi="Times New Roman" w:cs="Times New Roman"/>
      <w:sz w:val="18"/>
      <w:szCs w:val="24"/>
      <w:lang w:val="de-DE" w:eastAsia="de-DE"/>
    </w:rPr>
  </w:style>
  <w:style w:type="character" w:customStyle="1" w:styleId="UnresolvedMention">
    <w:name w:val="Unresolved Mention"/>
    <w:basedOn w:val="DefaultParagraphFont"/>
    <w:uiPriority w:val="99"/>
    <w:semiHidden/>
    <w:unhideWhenUsed/>
    <w:rsid w:val="009205AE"/>
    <w:rPr>
      <w:color w:val="605E5C"/>
      <w:shd w:val="clear" w:color="auto" w:fill="E1DFDD"/>
    </w:rPr>
  </w:style>
  <w:style w:type="character" w:styleId="FollowedHyperlink">
    <w:name w:val="FollowedHyperlink"/>
    <w:basedOn w:val="DefaultParagraphFont"/>
    <w:uiPriority w:val="99"/>
    <w:semiHidden/>
    <w:unhideWhenUsed/>
    <w:rsid w:val="009205A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9205AE"/>
    <w:pPr>
      <w:keepNext/>
      <w:spacing w:before="480" w:after="240" w:line="240" w:lineRule="auto"/>
      <w:jc w:val="both"/>
      <w:outlineLvl w:val="0"/>
    </w:pPr>
    <w:rPr>
      <w:rFonts w:ascii="Times New Roman" w:eastAsia="Times New Roman" w:hAnsi="Times New Roman" w:cs="Arial"/>
      <w:b/>
      <w:bCs/>
      <w:color w:val="000000"/>
      <w:kern w:val="32"/>
      <w:sz w:val="20"/>
      <w:szCs w:val="32"/>
      <w:lang w:eastAsia="de-DE"/>
    </w:rPr>
  </w:style>
  <w:style w:type="paragraph" w:styleId="Heading2">
    <w:name w:val="heading 2"/>
    <w:basedOn w:val="Normal"/>
    <w:next w:val="Normal"/>
    <w:link w:val="Heading2Char"/>
    <w:qFormat/>
    <w:rsid w:val="009205AE"/>
    <w:pPr>
      <w:keepNext/>
      <w:spacing w:before="240" w:after="240" w:line="240" w:lineRule="auto"/>
      <w:jc w:val="both"/>
      <w:outlineLvl w:val="1"/>
    </w:pPr>
    <w:rPr>
      <w:rFonts w:ascii="Times New Roman" w:eastAsia="Times New Roman" w:hAnsi="Times New Roman" w:cs="Arial"/>
      <w:b/>
      <w:bCs/>
      <w:iCs/>
      <w:sz w:val="20"/>
      <w:szCs w:val="28"/>
      <w:lang w:eastAsia="de-DE"/>
    </w:rPr>
  </w:style>
  <w:style w:type="paragraph" w:styleId="Heading3">
    <w:name w:val="heading 3"/>
    <w:basedOn w:val="Normal"/>
    <w:next w:val="Normal"/>
    <w:link w:val="Heading3Char"/>
    <w:qFormat/>
    <w:rsid w:val="009205AE"/>
    <w:pPr>
      <w:keepNext/>
      <w:spacing w:before="240" w:after="240" w:line="240" w:lineRule="auto"/>
      <w:jc w:val="both"/>
      <w:outlineLvl w:val="2"/>
    </w:pPr>
    <w:rPr>
      <w:rFonts w:ascii="Times New Roman" w:eastAsia="Times New Roman" w:hAnsi="Times New Roman" w:cs="Arial"/>
      <w:b/>
      <w:bCs/>
      <w:sz w:val="20"/>
      <w:szCs w:val="26"/>
      <w:lang w:eastAsia="de-DE"/>
    </w:rPr>
  </w:style>
  <w:style w:type="paragraph" w:styleId="Heading4">
    <w:name w:val="heading 4"/>
    <w:basedOn w:val="Normal"/>
    <w:next w:val="Normal"/>
    <w:link w:val="Heading4Char"/>
    <w:rsid w:val="009205AE"/>
    <w:pPr>
      <w:keepNext/>
      <w:spacing w:after="0" w:line="360" w:lineRule="auto"/>
      <w:jc w:val="both"/>
      <w:outlineLvl w:val="3"/>
    </w:pPr>
    <w:rPr>
      <w:rFonts w:ascii="Times New Roman" w:eastAsia="Times New Roman" w:hAnsi="Times New Roman" w:cs="Times New Roman"/>
      <w:b/>
      <w:bCs/>
      <w:sz w:val="20"/>
      <w:szCs w:val="2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205AE"/>
    <w:rPr>
      <w:rFonts w:ascii="Times New Roman" w:eastAsia="Times New Roman" w:hAnsi="Times New Roman" w:cs="Arial"/>
      <w:b/>
      <w:bCs/>
      <w:color w:val="000000"/>
      <w:kern w:val="32"/>
      <w:sz w:val="20"/>
      <w:szCs w:val="32"/>
      <w:lang w:eastAsia="de-DE"/>
    </w:rPr>
  </w:style>
  <w:style w:type="character" w:customStyle="1" w:styleId="Heading2Char">
    <w:name w:val="Heading 2 Char"/>
    <w:basedOn w:val="DefaultParagraphFont"/>
    <w:link w:val="Heading2"/>
    <w:rsid w:val="009205AE"/>
    <w:rPr>
      <w:rFonts w:ascii="Times New Roman" w:eastAsia="Times New Roman" w:hAnsi="Times New Roman" w:cs="Arial"/>
      <w:b/>
      <w:bCs/>
      <w:iCs/>
      <w:sz w:val="20"/>
      <w:szCs w:val="28"/>
      <w:lang w:eastAsia="de-DE"/>
    </w:rPr>
  </w:style>
  <w:style w:type="character" w:customStyle="1" w:styleId="Heading3Char">
    <w:name w:val="Heading 3 Char"/>
    <w:basedOn w:val="DefaultParagraphFont"/>
    <w:link w:val="Heading3"/>
    <w:rsid w:val="009205AE"/>
    <w:rPr>
      <w:rFonts w:ascii="Times New Roman" w:eastAsia="Times New Roman" w:hAnsi="Times New Roman" w:cs="Arial"/>
      <w:b/>
      <w:bCs/>
      <w:sz w:val="20"/>
      <w:szCs w:val="26"/>
      <w:lang w:eastAsia="de-DE"/>
    </w:rPr>
  </w:style>
  <w:style w:type="character" w:customStyle="1" w:styleId="Heading4Char">
    <w:name w:val="Heading 4 Char"/>
    <w:basedOn w:val="DefaultParagraphFont"/>
    <w:link w:val="Heading4"/>
    <w:rsid w:val="009205AE"/>
    <w:rPr>
      <w:rFonts w:ascii="Times New Roman" w:eastAsia="Times New Roman" w:hAnsi="Times New Roman" w:cs="Times New Roman"/>
      <w:b/>
      <w:bCs/>
      <w:sz w:val="20"/>
      <w:szCs w:val="28"/>
      <w:lang w:eastAsia="de-DE"/>
    </w:rPr>
  </w:style>
  <w:style w:type="paragraph" w:customStyle="1" w:styleId="Betreff">
    <w:name w:val="Betreff"/>
    <w:basedOn w:val="Normal"/>
    <w:next w:val="Normal"/>
    <w:rsid w:val="009205AE"/>
    <w:pPr>
      <w:spacing w:after="0" w:line="360" w:lineRule="auto"/>
      <w:jc w:val="both"/>
    </w:pPr>
    <w:rPr>
      <w:rFonts w:ascii="Times New Roman" w:eastAsia="Times New Roman" w:hAnsi="Times New Roman" w:cs="Times New Roman"/>
      <w:b/>
      <w:sz w:val="20"/>
      <w:szCs w:val="24"/>
      <w:lang w:eastAsia="de-DE"/>
    </w:rPr>
  </w:style>
  <w:style w:type="paragraph" w:customStyle="1" w:styleId="Bullets">
    <w:name w:val="Bullets"/>
    <w:basedOn w:val="Normal"/>
    <w:link w:val="BulletsChar"/>
    <w:rsid w:val="009205AE"/>
    <w:pPr>
      <w:numPr>
        <w:numId w:val="1"/>
      </w:numPr>
      <w:spacing w:after="0" w:line="360" w:lineRule="auto"/>
      <w:jc w:val="both"/>
    </w:pPr>
    <w:rPr>
      <w:rFonts w:ascii="Times New Roman" w:eastAsia="Times New Roman" w:hAnsi="Times New Roman" w:cs="Times New Roman"/>
      <w:sz w:val="20"/>
      <w:szCs w:val="24"/>
      <w:lang w:eastAsia="de-DE"/>
    </w:rPr>
  </w:style>
  <w:style w:type="character" w:customStyle="1" w:styleId="BulletsChar">
    <w:name w:val="Bullets Char"/>
    <w:link w:val="Bullets"/>
    <w:rsid w:val="009205AE"/>
    <w:rPr>
      <w:rFonts w:ascii="Times New Roman" w:eastAsia="Times New Roman" w:hAnsi="Times New Roman" w:cs="Times New Roman"/>
      <w:sz w:val="20"/>
      <w:szCs w:val="24"/>
      <w:lang w:eastAsia="de-DE"/>
    </w:rPr>
  </w:style>
  <w:style w:type="table" w:customStyle="1" w:styleId="Copernicus">
    <w:name w:val="Copernicus"/>
    <w:basedOn w:val="TableNormal"/>
    <w:rsid w:val="009205AE"/>
    <w:pPr>
      <w:spacing w:after="0" w:line="240" w:lineRule="auto"/>
    </w:pPr>
    <w:rPr>
      <w:rFonts w:ascii="Verdana" w:eastAsia="Times New Roman" w:hAnsi="Verdana" w:cs="Times New Roman"/>
      <w:sz w:val="19"/>
      <w:szCs w:val="20"/>
      <w:lang w:eastAsia="en-GB"/>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cPr>
      <w:shd w:val="clear" w:color="auto" w:fill="auto"/>
      <w:vAlign w:val="center"/>
    </w:tcPr>
    <w:tblStylePr w:type="firstRow">
      <w:pPr>
        <w:jc w:val="left"/>
      </w:pPr>
      <w:rPr>
        <w:rFonts w:ascii="Arial Black" w:hAnsi="Arial Black"/>
        <w:b/>
        <w:i w:val="0"/>
        <w:sz w:val="19"/>
      </w:rPr>
      <w:tblPr/>
      <w:tcPr>
        <w:shd w:val="clear" w:color="auto" w:fill="BFBFBF"/>
      </w:tcPr>
    </w:tblStylePr>
    <w:tblStylePr w:type="lastRow">
      <w:pPr>
        <w:jc w:val="left"/>
      </w:pPr>
      <w:rPr>
        <w:rFonts w:ascii="Arial Black" w:hAnsi="Arial Black"/>
        <w:sz w:val="19"/>
      </w:rPr>
    </w:tblStylePr>
    <w:tblStylePr w:type="firstCol">
      <w:rPr>
        <w:rFonts w:ascii="Arial Black" w:hAnsi="Arial Black"/>
        <w:sz w:val="19"/>
      </w:rPr>
    </w:tblStylePr>
    <w:tblStylePr w:type="lastCol">
      <w:rPr>
        <w:rFonts w:ascii="Arial Black" w:hAnsi="Arial Black"/>
        <w:sz w:val="19"/>
      </w:rPr>
      <w:tblPr/>
      <w:tcPr>
        <w:tcBorders>
          <w:top w:val="single" w:sz="4" w:space="0" w:color="7F7F7F"/>
          <w:left w:val="single" w:sz="4" w:space="0" w:color="7F7F7F"/>
          <w:bottom w:val="single" w:sz="4" w:space="0" w:color="7F7F7F"/>
          <w:right w:val="single" w:sz="4" w:space="0" w:color="7F7F7F"/>
          <w:insideH w:val="single" w:sz="4" w:space="0" w:color="7F7F7F"/>
          <w:insideV w:val="single" w:sz="4" w:space="0" w:color="7F7F7F"/>
        </w:tcBorders>
      </w:tcPr>
    </w:tblStylePr>
  </w:style>
  <w:style w:type="paragraph" w:styleId="Header">
    <w:name w:val="header"/>
    <w:basedOn w:val="Normal"/>
    <w:link w:val="HeaderChar"/>
    <w:rsid w:val="009205AE"/>
    <w:pPr>
      <w:tabs>
        <w:tab w:val="center" w:pos="4536"/>
        <w:tab w:val="right" w:pos="9072"/>
      </w:tabs>
      <w:spacing w:after="0" w:line="360" w:lineRule="auto"/>
      <w:jc w:val="both"/>
    </w:pPr>
    <w:rPr>
      <w:rFonts w:ascii="Times New Roman" w:eastAsia="Times New Roman" w:hAnsi="Times New Roman" w:cs="Times New Roman"/>
      <w:sz w:val="20"/>
      <w:szCs w:val="24"/>
      <w:lang w:eastAsia="de-DE"/>
    </w:rPr>
  </w:style>
  <w:style w:type="character" w:customStyle="1" w:styleId="HeaderChar">
    <w:name w:val="Header Char"/>
    <w:basedOn w:val="DefaultParagraphFont"/>
    <w:link w:val="Header"/>
    <w:rsid w:val="009205AE"/>
    <w:rPr>
      <w:rFonts w:ascii="Times New Roman" w:eastAsia="Times New Roman" w:hAnsi="Times New Roman" w:cs="Times New Roman"/>
      <w:sz w:val="20"/>
      <w:szCs w:val="24"/>
      <w:lang w:eastAsia="de-DE"/>
    </w:rPr>
  </w:style>
  <w:style w:type="character" w:styleId="Hyperlink">
    <w:name w:val="Hyperlink"/>
    <w:rsid w:val="009205AE"/>
    <w:rPr>
      <w:color w:val="0000FF"/>
      <w:u w:val="single"/>
    </w:rPr>
  </w:style>
  <w:style w:type="paragraph" w:customStyle="1" w:styleId="Kontakt">
    <w:name w:val="Kontakt"/>
    <w:basedOn w:val="Normal"/>
    <w:rsid w:val="009205AE"/>
    <w:pPr>
      <w:spacing w:after="0" w:line="160" w:lineRule="exact"/>
      <w:jc w:val="both"/>
    </w:pPr>
    <w:rPr>
      <w:rFonts w:ascii="Times New Roman" w:eastAsia="Times New Roman" w:hAnsi="Times New Roman" w:cs="Times New Roman"/>
      <w:color w:val="808080"/>
      <w:sz w:val="13"/>
      <w:szCs w:val="24"/>
      <w:lang w:eastAsia="de-DE"/>
    </w:rPr>
  </w:style>
  <w:style w:type="paragraph" w:customStyle="1" w:styleId="Name">
    <w:name w:val="Name"/>
    <w:basedOn w:val="Normal"/>
    <w:rsid w:val="009205AE"/>
    <w:pPr>
      <w:spacing w:before="160" w:after="80" w:line="360" w:lineRule="auto"/>
      <w:jc w:val="both"/>
    </w:pPr>
    <w:rPr>
      <w:rFonts w:ascii="Book Antiqua" w:eastAsia="Times New Roman" w:hAnsi="Book Antiqua" w:cs="Times New Roman"/>
      <w:color w:val="808080"/>
      <w:szCs w:val="24"/>
      <w:lang w:eastAsia="de-DE"/>
    </w:rPr>
  </w:style>
  <w:style w:type="paragraph" w:customStyle="1" w:styleId="CopernicusWordtemplate">
    <w:name w:val="Copernicus_Word_template"/>
    <w:basedOn w:val="Normal"/>
    <w:link w:val="CopernicusWordtemplateChar"/>
    <w:rsid w:val="009205AE"/>
    <w:pPr>
      <w:spacing w:after="0" w:line="360" w:lineRule="auto"/>
      <w:jc w:val="both"/>
    </w:pPr>
    <w:rPr>
      <w:rFonts w:ascii="Times New Roman" w:eastAsia="Times New Roman" w:hAnsi="Times New Roman" w:cs="Times New Roman"/>
      <w:sz w:val="20"/>
      <w:szCs w:val="24"/>
      <w:lang w:eastAsia="de-DE"/>
    </w:rPr>
  </w:style>
  <w:style w:type="character" w:customStyle="1" w:styleId="CopernicusWordtemplateChar">
    <w:name w:val="Copernicus_Word_template Char"/>
    <w:basedOn w:val="DefaultParagraphFont"/>
    <w:link w:val="CopernicusWordtemplate"/>
    <w:rsid w:val="009205AE"/>
    <w:rPr>
      <w:rFonts w:ascii="Times New Roman" w:eastAsia="Times New Roman" w:hAnsi="Times New Roman" w:cs="Times New Roman"/>
      <w:sz w:val="20"/>
      <w:szCs w:val="24"/>
      <w:lang w:eastAsia="de-DE"/>
    </w:rPr>
  </w:style>
  <w:style w:type="character" w:styleId="LineNumber">
    <w:name w:val="line number"/>
    <w:basedOn w:val="DefaultParagraphFont"/>
    <w:uiPriority w:val="99"/>
    <w:semiHidden/>
    <w:unhideWhenUsed/>
    <w:rsid w:val="009205AE"/>
  </w:style>
  <w:style w:type="paragraph" w:customStyle="1" w:styleId="MStitle">
    <w:name w:val="MS title"/>
    <w:basedOn w:val="Normal"/>
    <w:link w:val="MStitleChar"/>
    <w:qFormat/>
    <w:rsid w:val="009205AE"/>
    <w:pPr>
      <w:spacing w:before="360" w:after="0" w:line="440" w:lineRule="exact"/>
      <w:contextualSpacing/>
      <w:jc w:val="both"/>
    </w:pPr>
    <w:rPr>
      <w:rFonts w:ascii="Times New Roman" w:eastAsia="Times New Roman" w:hAnsi="Times New Roman" w:cs="Times New Roman"/>
      <w:b/>
      <w:sz w:val="34"/>
      <w:szCs w:val="24"/>
      <w:lang w:eastAsia="de-DE"/>
    </w:rPr>
  </w:style>
  <w:style w:type="paragraph" w:styleId="ListParagraph">
    <w:name w:val="List Paragraph"/>
    <w:basedOn w:val="Normal"/>
    <w:link w:val="ListParagraphChar"/>
    <w:uiPriority w:val="34"/>
    <w:qFormat/>
    <w:rsid w:val="009205AE"/>
    <w:pPr>
      <w:spacing w:after="0" w:line="360" w:lineRule="auto"/>
      <w:ind w:left="720"/>
      <w:contextualSpacing/>
      <w:jc w:val="both"/>
    </w:pPr>
    <w:rPr>
      <w:rFonts w:ascii="Times New Roman" w:eastAsia="Times New Roman" w:hAnsi="Times New Roman" w:cs="Times New Roman"/>
      <w:sz w:val="20"/>
      <w:szCs w:val="24"/>
      <w:lang w:eastAsia="de-DE"/>
    </w:rPr>
  </w:style>
  <w:style w:type="character" w:customStyle="1" w:styleId="MStitleChar">
    <w:name w:val="MS title Char"/>
    <w:basedOn w:val="DefaultParagraphFont"/>
    <w:link w:val="MStitle"/>
    <w:rsid w:val="009205AE"/>
    <w:rPr>
      <w:rFonts w:ascii="Times New Roman" w:eastAsia="Times New Roman" w:hAnsi="Times New Roman" w:cs="Times New Roman"/>
      <w:b/>
      <w:sz w:val="34"/>
      <w:szCs w:val="24"/>
      <w:lang w:eastAsia="de-DE"/>
    </w:rPr>
  </w:style>
  <w:style w:type="paragraph" w:customStyle="1" w:styleId="Affiliation">
    <w:name w:val="Affiliation"/>
    <w:basedOn w:val="Normal"/>
    <w:link w:val="AffiliationChar"/>
    <w:qFormat/>
    <w:rsid w:val="009205AE"/>
    <w:pPr>
      <w:spacing w:before="120" w:after="0" w:line="240" w:lineRule="auto"/>
      <w:contextualSpacing/>
      <w:jc w:val="both"/>
    </w:pPr>
    <w:rPr>
      <w:rFonts w:ascii="Times New Roman" w:eastAsia="Times New Roman" w:hAnsi="Times New Roman" w:cs="Times New Roman"/>
      <w:sz w:val="20"/>
      <w:szCs w:val="24"/>
      <w:lang w:eastAsia="de-DE"/>
    </w:rPr>
  </w:style>
  <w:style w:type="character" w:styleId="PlaceholderText">
    <w:name w:val="Placeholder Text"/>
    <w:basedOn w:val="DefaultParagraphFont"/>
    <w:uiPriority w:val="99"/>
    <w:semiHidden/>
    <w:rsid w:val="009205AE"/>
    <w:rPr>
      <w:color w:val="808080"/>
    </w:rPr>
  </w:style>
  <w:style w:type="character" w:customStyle="1" w:styleId="AffiliationChar">
    <w:name w:val="Affiliation Char"/>
    <w:basedOn w:val="DefaultParagraphFont"/>
    <w:link w:val="Affiliation"/>
    <w:rsid w:val="009205AE"/>
    <w:rPr>
      <w:rFonts w:ascii="Times New Roman" w:eastAsia="Times New Roman" w:hAnsi="Times New Roman" w:cs="Times New Roman"/>
      <w:sz w:val="20"/>
      <w:szCs w:val="24"/>
      <w:lang w:eastAsia="de-DE"/>
    </w:rPr>
  </w:style>
  <w:style w:type="paragraph" w:styleId="BalloonText">
    <w:name w:val="Balloon Text"/>
    <w:basedOn w:val="Normal"/>
    <w:link w:val="BalloonTextChar"/>
    <w:uiPriority w:val="99"/>
    <w:semiHidden/>
    <w:unhideWhenUsed/>
    <w:rsid w:val="009205AE"/>
    <w:pPr>
      <w:spacing w:after="0" w:line="240" w:lineRule="auto"/>
      <w:jc w:val="both"/>
    </w:pPr>
    <w:rPr>
      <w:rFonts w:ascii="Tahoma" w:eastAsia="Times New Roman" w:hAnsi="Tahoma" w:cs="Tahoma"/>
      <w:sz w:val="16"/>
      <w:szCs w:val="16"/>
      <w:lang w:eastAsia="de-DE"/>
    </w:rPr>
  </w:style>
  <w:style w:type="character" w:customStyle="1" w:styleId="BalloonTextChar">
    <w:name w:val="Balloon Text Char"/>
    <w:basedOn w:val="DefaultParagraphFont"/>
    <w:link w:val="BalloonText"/>
    <w:uiPriority w:val="99"/>
    <w:semiHidden/>
    <w:rsid w:val="009205AE"/>
    <w:rPr>
      <w:rFonts w:ascii="Tahoma" w:eastAsia="Times New Roman" w:hAnsi="Tahoma" w:cs="Tahoma"/>
      <w:sz w:val="16"/>
      <w:szCs w:val="16"/>
      <w:lang w:eastAsia="de-DE"/>
    </w:rPr>
  </w:style>
  <w:style w:type="paragraph" w:customStyle="1" w:styleId="Equation">
    <w:name w:val="Equation"/>
    <w:basedOn w:val="Normal"/>
    <w:link w:val="EquationChar"/>
    <w:rsid w:val="009205AE"/>
    <w:pPr>
      <w:spacing w:before="120" w:after="120" w:line="360" w:lineRule="auto"/>
      <w:jc w:val="both"/>
    </w:pPr>
    <w:rPr>
      <w:rFonts w:ascii="Cambria Math" w:eastAsia="Times New Roman" w:hAnsi="Cambria Math" w:cs="Times New Roman"/>
      <w:sz w:val="20"/>
      <w:szCs w:val="24"/>
      <w:lang w:eastAsia="de-DE"/>
    </w:rPr>
  </w:style>
  <w:style w:type="paragraph" w:styleId="Caption">
    <w:name w:val="caption"/>
    <w:basedOn w:val="Normal"/>
    <w:next w:val="Normal"/>
    <w:uiPriority w:val="35"/>
    <w:unhideWhenUsed/>
    <w:qFormat/>
    <w:rsid w:val="009205AE"/>
    <w:pPr>
      <w:spacing w:line="240" w:lineRule="auto"/>
      <w:jc w:val="both"/>
    </w:pPr>
    <w:rPr>
      <w:rFonts w:ascii="Times New Roman" w:eastAsia="Times New Roman" w:hAnsi="Times New Roman" w:cs="Times New Roman"/>
      <w:b/>
      <w:bCs/>
      <w:sz w:val="18"/>
      <w:szCs w:val="18"/>
      <w:lang w:eastAsia="de-DE"/>
    </w:rPr>
  </w:style>
  <w:style w:type="character" w:customStyle="1" w:styleId="EquationChar">
    <w:name w:val="Equation Char"/>
    <w:basedOn w:val="DefaultParagraphFont"/>
    <w:link w:val="Equation"/>
    <w:rsid w:val="009205AE"/>
    <w:rPr>
      <w:rFonts w:ascii="Cambria Math" w:eastAsia="Times New Roman" w:hAnsi="Cambria Math" w:cs="Times New Roman"/>
      <w:sz w:val="20"/>
      <w:szCs w:val="24"/>
      <w:lang w:eastAsia="de-DE"/>
    </w:rPr>
  </w:style>
  <w:style w:type="paragraph" w:styleId="Footer">
    <w:name w:val="footer"/>
    <w:basedOn w:val="Normal"/>
    <w:link w:val="FooterChar"/>
    <w:uiPriority w:val="99"/>
    <w:unhideWhenUsed/>
    <w:rsid w:val="009205AE"/>
    <w:pPr>
      <w:tabs>
        <w:tab w:val="center" w:pos="4513"/>
        <w:tab w:val="right" w:pos="9026"/>
      </w:tabs>
      <w:spacing w:after="0" w:line="240" w:lineRule="auto"/>
      <w:jc w:val="both"/>
    </w:pPr>
    <w:rPr>
      <w:rFonts w:ascii="Times New Roman" w:eastAsia="Times New Roman" w:hAnsi="Times New Roman" w:cs="Times New Roman"/>
      <w:sz w:val="20"/>
      <w:szCs w:val="24"/>
      <w:lang w:eastAsia="de-DE"/>
    </w:rPr>
  </w:style>
  <w:style w:type="character" w:customStyle="1" w:styleId="FooterChar">
    <w:name w:val="Footer Char"/>
    <w:basedOn w:val="DefaultParagraphFont"/>
    <w:link w:val="Footer"/>
    <w:uiPriority w:val="99"/>
    <w:rsid w:val="009205AE"/>
    <w:rPr>
      <w:rFonts w:ascii="Times New Roman" w:eastAsia="Times New Roman" w:hAnsi="Times New Roman" w:cs="Times New Roman"/>
      <w:sz w:val="20"/>
      <w:szCs w:val="24"/>
      <w:lang w:eastAsia="de-DE"/>
    </w:rPr>
  </w:style>
  <w:style w:type="paragraph" w:customStyle="1" w:styleId="Correspondence">
    <w:name w:val="Correspondence"/>
    <w:basedOn w:val="Normal"/>
    <w:link w:val="CorrespondenceChar"/>
    <w:qFormat/>
    <w:rsid w:val="009205AE"/>
    <w:pPr>
      <w:spacing w:before="120" w:after="360" w:line="240" w:lineRule="auto"/>
      <w:jc w:val="both"/>
    </w:pPr>
    <w:rPr>
      <w:rFonts w:ascii="Times New Roman" w:eastAsia="Times New Roman" w:hAnsi="Times New Roman" w:cs="Times New Roman"/>
      <w:sz w:val="20"/>
      <w:szCs w:val="24"/>
      <w:lang w:eastAsia="de-DE"/>
    </w:rPr>
  </w:style>
  <w:style w:type="character" w:customStyle="1" w:styleId="CorrespondenceChar">
    <w:name w:val="Correspondence Char"/>
    <w:basedOn w:val="DefaultParagraphFont"/>
    <w:link w:val="Correspondence"/>
    <w:rsid w:val="009205AE"/>
    <w:rPr>
      <w:rFonts w:ascii="Times New Roman" w:eastAsia="Times New Roman" w:hAnsi="Times New Roman" w:cs="Times New Roman"/>
      <w:sz w:val="20"/>
      <w:szCs w:val="24"/>
      <w:lang w:eastAsia="de-DE"/>
    </w:rPr>
  </w:style>
  <w:style w:type="paragraph" w:customStyle="1" w:styleId="Authors">
    <w:name w:val="Authors"/>
    <w:basedOn w:val="Normal"/>
    <w:link w:val="AuthorsChar"/>
    <w:qFormat/>
    <w:rsid w:val="009205AE"/>
    <w:pPr>
      <w:spacing w:before="180" w:after="0" w:line="240" w:lineRule="auto"/>
      <w:contextualSpacing/>
      <w:jc w:val="both"/>
    </w:pPr>
    <w:rPr>
      <w:rFonts w:ascii="Times New Roman" w:eastAsia="Times New Roman" w:hAnsi="Times New Roman" w:cs="Times New Roman"/>
      <w:sz w:val="24"/>
      <w:szCs w:val="24"/>
      <w:lang w:eastAsia="de-DE"/>
    </w:rPr>
  </w:style>
  <w:style w:type="character" w:customStyle="1" w:styleId="AuthorsChar">
    <w:name w:val="Authors Char"/>
    <w:basedOn w:val="DefaultParagraphFont"/>
    <w:link w:val="Authors"/>
    <w:rsid w:val="009205AE"/>
    <w:rPr>
      <w:rFonts w:ascii="Times New Roman" w:eastAsia="Times New Roman" w:hAnsi="Times New Roman" w:cs="Times New Roman"/>
      <w:sz w:val="24"/>
      <w:szCs w:val="24"/>
      <w:lang w:eastAsia="de-DE"/>
    </w:rPr>
  </w:style>
  <w:style w:type="character" w:styleId="CommentReference">
    <w:name w:val="annotation reference"/>
    <w:basedOn w:val="DefaultParagraphFont"/>
    <w:uiPriority w:val="99"/>
    <w:semiHidden/>
    <w:unhideWhenUsed/>
    <w:rsid w:val="009205AE"/>
    <w:rPr>
      <w:sz w:val="16"/>
      <w:szCs w:val="16"/>
    </w:rPr>
  </w:style>
  <w:style w:type="paragraph" w:styleId="CommentText">
    <w:name w:val="annotation text"/>
    <w:basedOn w:val="Normal"/>
    <w:link w:val="CommentTextChar"/>
    <w:uiPriority w:val="99"/>
    <w:unhideWhenUsed/>
    <w:rsid w:val="009205AE"/>
    <w:pPr>
      <w:spacing w:after="0" w:line="240" w:lineRule="auto"/>
      <w:jc w:val="both"/>
    </w:pPr>
    <w:rPr>
      <w:rFonts w:ascii="Times New Roman" w:eastAsia="Times New Roman" w:hAnsi="Times New Roman" w:cs="Times New Roman"/>
      <w:sz w:val="20"/>
      <w:szCs w:val="20"/>
      <w:lang w:eastAsia="de-DE"/>
    </w:rPr>
  </w:style>
  <w:style w:type="character" w:customStyle="1" w:styleId="CommentTextChar">
    <w:name w:val="Comment Text Char"/>
    <w:basedOn w:val="DefaultParagraphFont"/>
    <w:link w:val="CommentText"/>
    <w:uiPriority w:val="99"/>
    <w:rsid w:val="009205AE"/>
    <w:rPr>
      <w:rFonts w:ascii="Times New Roman" w:eastAsia="Times New Roman" w:hAnsi="Times New Roman" w:cs="Times New Roman"/>
      <w:sz w:val="20"/>
      <w:szCs w:val="20"/>
      <w:lang w:eastAsia="de-DE"/>
    </w:rPr>
  </w:style>
  <w:style w:type="paragraph" w:styleId="CommentSubject">
    <w:name w:val="annotation subject"/>
    <w:basedOn w:val="CommentText"/>
    <w:next w:val="CommentText"/>
    <w:link w:val="CommentSubjectChar"/>
    <w:uiPriority w:val="99"/>
    <w:semiHidden/>
    <w:unhideWhenUsed/>
    <w:rsid w:val="009205AE"/>
    <w:rPr>
      <w:b/>
      <w:bCs/>
    </w:rPr>
  </w:style>
  <w:style w:type="character" w:customStyle="1" w:styleId="CommentSubjectChar">
    <w:name w:val="Comment Subject Char"/>
    <w:basedOn w:val="CommentTextChar"/>
    <w:link w:val="CommentSubject"/>
    <w:uiPriority w:val="99"/>
    <w:semiHidden/>
    <w:rsid w:val="009205AE"/>
    <w:rPr>
      <w:rFonts w:ascii="Times New Roman" w:eastAsia="Times New Roman" w:hAnsi="Times New Roman" w:cs="Times New Roman"/>
      <w:b/>
      <w:bCs/>
      <w:sz w:val="20"/>
      <w:szCs w:val="20"/>
      <w:lang w:eastAsia="de-DE"/>
    </w:rPr>
  </w:style>
  <w:style w:type="table" w:styleId="TableGrid">
    <w:name w:val="Table Grid"/>
    <w:basedOn w:val="TableNormal"/>
    <w:uiPriority w:val="59"/>
    <w:rsid w:val="009205AE"/>
    <w:pPr>
      <w:spacing w:after="0" w:line="240" w:lineRule="auto"/>
    </w:pPr>
    <w:rPr>
      <w:rFonts w:ascii="Calibri" w:eastAsia="SimSun"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205AE"/>
    <w:pPr>
      <w:spacing w:after="0" w:line="240" w:lineRule="auto"/>
    </w:pPr>
    <w:rPr>
      <w:rFonts w:ascii="Times New Roman" w:eastAsia="Times New Roman" w:hAnsi="Times New Roman" w:cs="Times New Roman"/>
      <w:sz w:val="20"/>
      <w:szCs w:val="24"/>
      <w:lang w:eastAsia="de-DE"/>
    </w:rPr>
  </w:style>
  <w:style w:type="paragraph" w:customStyle="1" w:styleId="western">
    <w:name w:val="western"/>
    <w:basedOn w:val="Normal"/>
    <w:rsid w:val="009205AE"/>
    <w:pPr>
      <w:spacing w:before="100" w:beforeAutospacing="1" w:after="142"/>
    </w:pPr>
    <w:rPr>
      <w:rFonts w:ascii="Liberation Serif" w:eastAsia="Times New Roman" w:hAnsi="Liberation Serif" w:cs="Liberation Serif"/>
      <w:color w:val="000000"/>
      <w:sz w:val="24"/>
      <w:szCs w:val="24"/>
      <w:lang w:eastAsia="en-GB"/>
    </w:rPr>
  </w:style>
  <w:style w:type="paragraph" w:customStyle="1" w:styleId="EndNoteBibliographyTitle">
    <w:name w:val="EndNote Bibliography Title"/>
    <w:basedOn w:val="Normal"/>
    <w:link w:val="EndNoteBibliographyTitleChar"/>
    <w:rsid w:val="009205AE"/>
    <w:pPr>
      <w:spacing w:after="0" w:line="360" w:lineRule="auto"/>
      <w:jc w:val="center"/>
    </w:pPr>
    <w:rPr>
      <w:rFonts w:ascii="Times New Roman" w:eastAsia="Times New Roman" w:hAnsi="Times New Roman" w:cs="Times New Roman"/>
      <w:sz w:val="18"/>
      <w:szCs w:val="24"/>
      <w:lang w:val="de-DE" w:eastAsia="de-DE"/>
    </w:rPr>
  </w:style>
  <w:style w:type="character" w:customStyle="1" w:styleId="ListParagraphChar">
    <w:name w:val="List Paragraph Char"/>
    <w:basedOn w:val="DefaultParagraphFont"/>
    <w:link w:val="ListParagraph"/>
    <w:uiPriority w:val="34"/>
    <w:rsid w:val="009205AE"/>
    <w:rPr>
      <w:rFonts w:ascii="Times New Roman" w:eastAsia="Times New Roman" w:hAnsi="Times New Roman" w:cs="Times New Roman"/>
      <w:sz w:val="20"/>
      <w:szCs w:val="24"/>
      <w:lang w:eastAsia="de-DE"/>
    </w:rPr>
  </w:style>
  <w:style w:type="character" w:customStyle="1" w:styleId="EndNoteBibliographyTitleChar">
    <w:name w:val="EndNote Bibliography Title Char"/>
    <w:basedOn w:val="ListParagraphChar"/>
    <w:link w:val="EndNoteBibliographyTitle"/>
    <w:rsid w:val="009205AE"/>
    <w:rPr>
      <w:rFonts w:ascii="Times New Roman" w:eastAsia="Times New Roman" w:hAnsi="Times New Roman" w:cs="Times New Roman"/>
      <w:sz w:val="18"/>
      <w:szCs w:val="24"/>
      <w:lang w:val="de-DE" w:eastAsia="de-DE"/>
    </w:rPr>
  </w:style>
  <w:style w:type="paragraph" w:customStyle="1" w:styleId="EndNoteBibliography">
    <w:name w:val="EndNote Bibliography"/>
    <w:basedOn w:val="Normal"/>
    <w:link w:val="EndNoteBibliographyChar"/>
    <w:rsid w:val="009205AE"/>
    <w:pPr>
      <w:spacing w:after="0" w:line="240" w:lineRule="auto"/>
      <w:jc w:val="both"/>
    </w:pPr>
    <w:rPr>
      <w:rFonts w:ascii="Times New Roman" w:eastAsia="Times New Roman" w:hAnsi="Times New Roman" w:cs="Times New Roman"/>
      <w:sz w:val="18"/>
      <w:szCs w:val="24"/>
      <w:lang w:val="de-DE" w:eastAsia="de-DE"/>
    </w:rPr>
  </w:style>
  <w:style w:type="character" w:customStyle="1" w:styleId="EndNoteBibliographyChar">
    <w:name w:val="EndNote Bibliography Char"/>
    <w:basedOn w:val="ListParagraphChar"/>
    <w:link w:val="EndNoteBibliography"/>
    <w:rsid w:val="009205AE"/>
    <w:rPr>
      <w:rFonts w:ascii="Times New Roman" w:eastAsia="Times New Roman" w:hAnsi="Times New Roman" w:cs="Times New Roman"/>
      <w:sz w:val="18"/>
      <w:szCs w:val="24"/>
      <w:lang w:val="de-DE" w:eastAsia="de-DE"/>
    </w:rPr>
  </w:style>
  <w:style w:type="character" w:customStyle="1" w:styleId="UnresolvedMention">
    <w:name w:val="Unresolved Mention"/>
    <w:basedOn w:val="DefaultParagraphFont"/>
    <w:uiPriority w:val="99"/>
    <w:semiHidden/>
    <w:unhideWhenUsed/>
    <w:rsid w:val="009205AE"/>
    <w:rPr>
      <w:color w:val="605E5C"/>
      <w:shd w:val="clear" w:color="auto" w:fill="E1DFDD"/>
    </w:rPr>
  </w:style>
  <w:style w:type="character" w:styleId="FollowedHyperlink">
    <w:name w:val="FollowedHyperlink"/>
    <w:basedOn w:val="DefaultParagraphFont"/>
    <w:uiPriority w:val="99"/>
    <w:semiHidden/>
    <w:unhideWhenUsed/>
    <w:rsid w:val="009205A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66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16490</Words>
  <Characters>93997</Characters>
  <Application>Microsoft Office Word</Application>
  <DocSecurity>0</DocSecurity>
  <Lines>783</Lines>
  <Paragraphs>220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110267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rps207</dc:creator>
  <cp:lastModifiedBy>rps207</cp:lastModifiedBy>
  <cp:revision>4</cp:revision>
  <dcterms:created xsi:type="dcterms:W3CDTF">2022-08-11T11:31:00Z</dcterms:created>
  <dcterms:modified xsi:type="dcterms:W3CDTF">2022-08-11T15:43:00Z</dcterms:modified>
</cp:coreProperties>
</file>